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B16" w:rsidRDefault="00ED5B16" w:rsidP="00ED5B16">
      <w:pPr>
        <w:rPr>
          <w:rFonts w:ascii="Times New Roman" w:hAnsi="Times New Roman" w:cs="Times New Roman"/>
          <w:b/>
          <w:sz w:val="24"/>
          <w:szCs w:val="24"/>
        </w:rPr>
      </w:pPr>
    </w:p>
    <w:p w:rsidR="00ED5B16" w:rsidRDefault="00ED5B16" w:rsidP="00ED5B16">
      <w:pPr>
        <w:rPr>
          <w:rFonts w:ascii="Times New Roman" w:hAnsi="Times New Roman" w:cs="Times New Roman"/>
          <w:b/>
          <w:sz w:val="24"/>
          <w:szCs w:val="24"/>
        </w:rPr>
      </w:pPr>
    </w:p>
    <w:p w:rsidR="00ED5B16" w:rsidRPr="003C2061" w:rsidRDefault="00ED5B16" w:rsidP="00ED5B16">
      <w:pPr>
        <w:widowControl w:val="0"/>
        <w:tabs>
          <w:tab w:val="left" w:pos="7380"/>
        </w:tabs>
        <w:autoSpaceDE w:val="0"/>
        <w:autoSpaceDN w:val="0"/>
        <w:adjustRightInd w:val="0"/>
        <w:ind w:right="720"/>
        <w:contextualSpacing/>
        <w:jc w:val="center"/>
        <w:rPr>
          <w:rFonts w:ascii="Cambria" w:eastAsia="MS Mincho" w:hAnsi="Cambria"/>
          <w:noProof/>
        </w:rPr>
      </w:pPr>
      <w:r w:rsidRPr="00161260">
        <w:rPr>
          <w:rFonts w:ascii="Cambria" w:eastAsia="MS Mincho" w:hAnsi="Cambria"/>
          <w:noProof/>
        </w:rPr>
        <w:drawing>
          <wp:inline distT="0" distB="0" distL="0" distR="0">
            <wp:extent cx="2390775" cy="600075"/>
            <wp:effectExtent l="0" t="0" r="9525" b="9525"/>
            <wp:docPr id="1" name="Picture 1" descr="F:\DATA\GRAPHICS\UNHLOGO_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ATA\GRAPHICS\UNHLOGO_blu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00075"/>
                    </a:xfrm>
                    <a:prstGeom prst="rect">
                      <a:avLst/>
                    </a:prstGeom>
                    <a:noFill/>
                    <a:ln>
                      <a:noFill/>
                    </a:ln>
                  </pic:spPr>
                </pic:pic>
              </a:graphicData>
            </a:graphic>
          </wp:inline>
        </w:drawing>
      </w:r>
    </w:p>
    <w:p w:rsidR="00ED5B16" w:rsidRPr="003C2061" w:rsidRDefault="00ED5B16" w:rsidP="00ED5B16">
      <w:pPr>
        <w:widowControl w:val="0"/>
        <w:autoSpaceDE w:val="0"/>
        <w:autoSpaceDN w:val="0"/>
        <w:adjustRightInd w:val="0"/>
        <w:ind w:right="720"/>
        <w:contextualSpacing/>
        <w:jc w:val="center"/>
        <w:rPr>
          <w:rFonts w:eastAsia="MS Mincho"/>
        </w:rPr>
      </w:pPr>
      <w:r>
        <w:rPr>
          <w:rFonts w:ascii="Cambria" w:eastAsia="MS Mincho" w:hAnsi="Cambria"/>
          <w:noProof/>
        </w:rPr>
        <w:t>45 Broadway</w:t>
      </w:r>
      <w:r w:rsidRPr="003C2061">
        <w:rPr>
          <w:rFonts w:ascii="Cambria" w:eastAsia="MS Mincho" w:hAnsi="Cambria"/>
          <w:noProof/>
        </w:rPr>
        <w:t xml:space="preserve"> </w:t>
      </w:r>
      <w:r w:rsidRPr="003C2061">
        <w:rPr>
          <w:rFonts w:eastAsia="MS Mincho"/>
          <w:noProof/>
        </w:rPr>
        <w:t>●</w:t>
      </w:r>
      <w:r>
        <w:rPr>
          <w:rFonts w:ascii="Cambria" w:eastAsia="MS Mincho" w:hAnsi="Cambria"/>
          <w:noProof/>
        </w:rPr>
        <w:t xml:space="preserve"> 22</w:t>
      </w:r>
      <w:r w:rsidRPr="009B0BAB">
        <w:rPr>
          <w:rFonts w:ascii="Cambria" w:eastAsia="MS Mincho" w:hAnsi="Cambria"/>
          <w:noProof/>
          <w:vertAlign w:val="superscript"/>
        </w:rPr>
        <w:t>nd</w:t>
      </w:r>
      <w:r>
        <w:rPr>
          <w:rFonts w:ascii="Cambria" w:eastAsia="MS Mincho" w:hAnsi="Cambria"/>
          <w:noProof/>
        </w:rPr>
        <w:t xml:space="preserve"> </w:t>
      </w:r>
      <w:r w:rsidRPr="003C2061">
        <w:rPr>
          <w:rFonts w:ascii="Cambria" w:eastAsia="MS Mincho" w:hAnsi="Cambria"/>
          <w:noProof/>
        </w:rPr>
        <w:t xml:space="preserve">Floor </w:t>
      </w:r>
      <w:r w:rsidRPr="003C2061">
        <w:rPr>
          <w:rFonts w:eastAsia="MS Mincho"/>
          <w:noProof/>
        </w:rPr>
        <w:t>●</w:t>
      </w:r>
      <w:r>
        <w:rPr>
          <w:rFonts w:ascii="Cambria" w:eastAsia="MS Mincho" w:hAnsi="Cambria"/>
          <w:noProof/>
        </w:rPr>
        <w:t xml:space="preserve"> New York, N.Y. 10006-3</w:t>
      </w:r>
      <w:r w:rsidRPr="003C2061">
        <w:rPr>
          <w:rFonts w:ascii="Cambria" w:eastAsia="MS Mincho" w:hAnsi="Cambria"/>
          <w:noProof/>
        </w:rPr>
        <w:t>007</w:t>
      </w:r>
    </w:p>
    <w:p w:rsidR="00ED5B16" w:rsidRPr="003C2061" w:rsidRDefault="00ED5B16" w:rsidP="00ED5B16">
      <w:pPr>
        <w:widowControl w:val="0"/>
        <w:autoSpaceDE w:val="0"/>
        <w:autoSpaceDN w:val="0"/>
        <w:adjustRightInd w:val="0"/>
        <w:ind w:right="720"/>
        <w:contextualSpacing/>
        <w:jc w:val="center"/>
        <w:rPr>
          <w:rFonts w:ascii="Cambria" w:eastAsia="MS Mincho" w:hAnsi="Cambria"/>
          <w:noProof/>
        </w:rPr>
      </w:pPr>
      <w:r>
        <w:rPr>
          <w:rFonts w:ascii="Cambria" w:eastAsia="MS Mincho" w:hAnsi="Cambria"/>
          <w:noProof/>
        </w:rPr>
        <w:t>(212) 967-0322</w:t>
      </w:r>
    </w:p>
    <w:p w:rsidR="00ED5B16" w:rsidRDefault="005D6011" w:rsidP="00ED5B16">
      <w:pPr>
        <w:widowControl w:val="0"/>
        <w:autoSpaceDE w:val="0"/>
        <w:autoSpaceDN w:val="0"/>
        <w:adjustRightInd w:val="0"/>
        <w:ind w:left="360" w:right="720"/>
        <w:contextualSpacing/>
        <w:jc w:val="center"/>
        <w:rPr>
          <w:rFonts w:ascii="Cambria" w:eastAsia="MS Mincho" w:hAnsi="Cambria"/>
          <w:noProof/>
        </w:rPr>
      </w:pPr>
      <w:hyperlink r:id="rId9" w:history="1">
        <w:r w:rsidR="00ED5B16" w:rsidRPr="003C2061">
          <w:rPr>
            <w:rFonts w:ascii="Cambria" w:eastAsia="MS Mincho" w:hAnsi="Cambria"/>
            <w:noProof/>
            <w:color w:val="0000FF"/>
            <w:u w:val="single"/>
          </w:rPr>
          <w:t>www.unhny.org</w:t>
        </w:r>
      </w:hyperlink>
    </w:p>
    <w:p w:rsidR="00ED5B16" w:rsidRDefault="00ED5B16" w:rsidP="00ED5B16">
      <w:pPr>
        <w:rPr>
          <w:rFonts w:ascii="Times New Roman" w:hAnsi="Times New Roman" w:cs="Times New Roman"/>
          <w:b/>
          <w:sz w:val="24"/>
          <w:szCs w:val="24"/>
        </w:rPr>
      </w:pPr>
    </w:p>
    <w:p w:rsidR="00ED5B16" w:rsidRDefault="00ED5B16" w:rsidP="00ED5B16">
      <w:pPr>
        <w:spacing w:after="0" w:line="240" w:lineRule="auto"/>
        <w:rPr>
          <w:rFonts w:ascii="Times New Roman" w:hAnsi="Times New Roman" w:cs="Times New Roman"/>
          <w:b/>
          <w:sz w:val="24"/>
          <w:szCs w:val="24"/>
        </w:rPr>
      </w:pPr>
    </w:p>
    <w:p w:rsidR="00ED5B16" w:rsidRPr="00B34E1A" w:rsidRDefault="00ED5B16" w:rsidP="00ED5B16">
      <w:pPr>
        <w:spacing w:after="0" w:line="240" w:lineRule="auto"/>
        <w:jc w:val="center"/>
        <w:rPr>
          <w:rFonts w:ascii="Arial" w:hAnsi="Arial" w:cs="Arial"/>
          <w:b/>
          <w:sz w:val="24"/>
          <w:szCs w:val="24"/>
        </w:rPr>
      </w:pPr>
      <w:r w:rsidRPr="00B34E1A">
        <w:rPr>
          <w:rFonts w:ascii="Arial" w:hAnsi="Arial" w:cs="Arial"/>
          <w:b/>
          <w:sz w:val="24"/>
          <w:szCs w:val="24"/>
        </w:rPr>
        <w:t>Testimony of United Neighborhood Houses</w:t>
      </w:r>
    </w:p>
    <w:p w:rsidR="00ED5B16" w:rsidRPr="00B34E1A" w:rsidRDefault="00ED5B16" w:rsidP="00ED5B16">
      <w:pPr>
        <w:spacing w:after="0" w:line="240" w:lineRule="auto"/>
        <w:jc w:val="center"/>
        <w:rPr>
          <w:rFonts w:ascii="Arial" w:hAnsi="Arial" w:cs="Arial"/>
          <w:b/>
          <w:sz w:val="24"/>
          <w:szCs w:val="24"/>
        </w:rPr>
      </w:pPr>
      <w:r w:rsidRPr="00B34E1A">
        <w:rPr>
          <w:rFonts w:ascii="Arial" w:hAnsi="Arial" w:cs="Arial"/>
          <w:b/>
          <w:sz w:val="24"/>
          <w:szCs w:val="24"/>
        </w:rPr>
        <w:t>Before the New York City Council Committee on Education</w:t>
      </w:r>
    </w:p>
    <w:p w:rsidR="00ED5B16" w:rsidRPr="00B34E1A" w:rsidRDefault="00ED5B16" w:rsidP="00ED5B16">
      <w:pPr>
        <w:spacing w:after="0" w:line="240" w:lineRule="auto"/>
        <w:jc w:val="center"/>
        <w:rPr>
          <w:rFonts w:ascii="Arial" w:hAnsi="Arial" w:cs="Arial"/>
          <w:b/>
          <w:sz w:val="24"/>
          <w:szCs w:val="24"/>
        </w:rPr>
      </w:pPr>
      <w:r w:rsidRPr="00B34E1A">
        <w:rPr>
          <w:rFonts w:ascii="Arial" w:hAnsi="Arial" w:cs="Arial"/>
          <w:b/>
          <w:sz w:val="24"/>
          <w:szCs w:val="24"/>
        </w:rPr>
        <w:t>Honorable Mark Treyger, Chair</w:t>
      </w:r>
    </w:p>
    <w:p w:rsidR="00ED5B16" w:rsidRPr="00B34E1A" w:rsidRDefault="00ED5B16" w:rsidP="00ED5B16">
      <w:pPr>
        <w:spacing w:after="0" w:line="240" w:lineRule="auto"/>
        <w:jc w:val="center"/>
        <w:rPr>
          <w:rFonts w:ascii="Arial" w:hAnsi="Arial" w:cs="Arial"/>
          <w:b/>
          <w:sz w:val="24"/>
          <w:szCs w:val="24"/>
        </w:rPr>
      </w:pPr>
      <w:r w:rsidRPr="00B34E1A">
        <w:rPr>
          <w:rFonts w:ascii="Arial" w:hAnsi="Arial" w:cs="Arial"/>
          <w:b/>
          <w:sz w:val="24"/>
          <w:szCs w:val="24"/>
        </w:rPr>
        <w:t>At the FY 2019 Preliminary Budget Hearing</w:t>
      </w:r>
    </w:p>
    <w:p w:rsidR="003F516D" w:rsidRDefault="003F516D" w:rsidP="00ED5B16">
      <w:pPr>
        <w:spacing w:after="0" w:line="240" w:lineRule="auto"/>
        <w:jc w:val="center"/>
        <w:rPr>
          <w:rFonts w:ascii="Arial" w:hAnsi="Arial" w:cs="Arial"/>
          <w:b/>
          <w:sz w:val="24"/>
          <w:szCs w:val="24"/>
        </w:rPr>
      </w:pPr>
    </w:p>
    <w:p w:rsidR="00ED5B16" w:rsidRPr="00B34E1A" w:rsidRDefault="00ED5B16" w:rsidP="00ED5B16">
      <w:pPr>
        <w:spacing w:after="0" w:line="240" w:lineRule="auto"/>
        <w:jc w:val="center"/>
        <w:rPr>
          <w:rFonts w:ascii="Arial" w:hAnsi="Arial" w:cs="Arial"/>
          <w:b/>
          <w:sz w:val="24"/>
          <w:szCs w:val="24"/>
        </w:rPr>
      </w:pPr>
      <w:r w:rsidRPr="00B34E1A">
        <w:rPr>
          <w:rFonts w:ascii="Arial" w:hAnsi="Arial" w:cs="Arial"/>
          <w:b/>
          <w:sz w:val="24"/>
          <w:szCs w:val="24"/>
        </w:rPr>
        <w:t>Presented by Gregory Brender, Co-Director of Policy and Advocacy</w:t>
      </w:r>
    </w:p>
    <w:p w:rsidR="00ED5B16" w:rsidRPr="00B34E1A" w:rsidRDefault="00ED5B16" w:rsidP="00ED5B16">
      <w:pPr>
        <w:spacing w:after="0" w:line="240" w:lineRule="auto"/>
        <w:jc w:val="center"/>
        <w:rPr>
          <w:rFonts w:ascii="Arial" w:hAnsi="Arial" w:cs="Arial"/>
          <w:b/>
          <w:sz w:val="24"/>
          <w:szCs w:val="24"/>
        </w:rPr>
      </w:pPr>
    </w:p>
    <w:p w:rsidR="00ED5B16" w:rsidRPr="00B34E1A" w:rsidRDefault="005D6011" w:rsidP="00ED5B16">
      <w:pPr>
        <w:spacing w:after="0" w:line="240" w:lineRule="auto"/>
        <w:jc w:val="center"/>
        <w:rPr>
          <w:rFonts w:ascii="Arial" w:hAnsi="Arial" w:cs="Arial"/>
          <w:b/>
          <w:sz w:val="24"/>
          <w:szCs w:val="24"/>
        </w:rPr>
      </w:pPr>
      <w:r>
        <w:rPr>
          <w:rFonts w:ascii="Arial" w:hAnsi="Arial" w:cs="Arial"/>
          <w:b/>
          <w:sz w:val="24"/>
          <w:szCs w:val="24"/>
        </w:rPr>
        <w:t>March 23</w:t>
      </w:r>
      <w:r w:rsidR="0056054A">
        <w:rPr>
          <w:rFonts w:ascii="Arial" w:hAnsi="Arial" w:cs="Arial"/>
          <w:b/>
          <w:sz w:val="24"/>
          <w:szCs w:val="24"/>
        </w:rPr>
        <w:t>,</w:t>
      </w:r>
      <w:r w:rsidR="00ED5B16" w:rsidRPr="00B34E1A">
        <w:rPr>
          <w:rFonts w:ascii="Arial" w:hAnsi="Arial" w:cs="Arial"/>
          <w:b/>
          <w:sz w:val="24"/>
          <w:szCs w:val="24"/>
        </w:rPr>
        <w:t xml:space="preserve"> 2018</w:t>
      </w:r>
    </w:p>
    <w:p w:rsidR="00ED5B16" w:rsidRDefault="00ED5B16" w:rsidP="00ED5B16">
      <w:pPr>
        <w:spacing w:after="0" w:line="240" w:lineRule="auto"/>
        <w:jc w:val="center"/>
        <w:rPr>
          <w:rFonts w:ascii="Times New Roman" w:hAnsi="Times New Roman" w:cs="Times New Roman"/>
          <w:b/>
          <w:sz w:val="24"/>
          <w:szCs w:val="24"/>
        </w:rPr>
      </w:pPr>
    </w:p>
    <w:p w:rsidR="00B65E12" w:rsidRPr="003F516D" w:rsidRDefault="00ED5B16" w:rsidP="00B65E12">
      <w:pPr>
        <w:spacing w:after="0" w:line="240" w:lineRule="auto"/>
        <w:contextualSpacing/>
        <w:jc w:val="both"/>
        <w:rPr>
          <w:rFonts w:ascii="Times New Roman" w:hAnsi="Times New Roman" w:cs="Times New Roman"/>
          <w:sz w:val="24"/>
          <w:szCs w:val="24"/>
        </w:rPr>
      </w:pPr>
      <w:r w:rsidRPr="003F516D">
        <w:rPr>
          <w:rFonts w:ascii="Times New Roman" w:hAnsi="Times New Roman" w:cs="Times New Roman"/>
          <w:sz w:val="24"/>
          <w:szCs w:val="24"/>
        </w:rPr>
        <w:t xml:space="preserve">Thank you Chair Treyger and members of the Committee on Education for the opportunity to testify. </w:t>
      </w:r>
      <w:r w:rsidR="00B65E12" w:rsidRPr="003F516D">
        <w:rPr>
          <w:rFonts w:ascii="Times New Roman" w:hAnsi="Times New Roman" w:cs="Times New Roman"/>
          <w:sz w:val="24"/>
          <w:szCs w:val="24"/>
        </w:rPr>
        <w:t>My name is Gregory Brender and I am here on behalf of United Neighborhood Houses.  United Neighborhood Houses (UNH) of New York is New York City’s association of settlement houses and community centers. Rooted in the history and values of the settlement house movement begun over 100 years ago, UNH promotes and strengthens the neighborhood-based, multi-service approach to improving the lives of New Yorkers in need and the communities in which they live. UNH’s membership includes 39 organizations employing 13,000 people at over 650 sites across the five boroughs of New York City to provide high quality services and activities to over 750,000 New Yorkers each year.</w:t>
      </w:r>
    </w:p>
    <w:p w:rsidR="00B65E12" w:rsidRPr="003F516D" w:rsidRDefault="00B65E12" w:rsidP="00B65E12">
      <w:pPr>
        <w:spacing w:after="0" w:line="240" w:lineRule="auto"/>
        <w:contextualSpacing/>
        <w:jc w:val="both"/>
        <w:rPr>
          <w:rFonts w:ascii="Times New Roman" w:hAnsi="Times New Roman" w:cs="Times New Roman"/>
          <w:sz w:val="24"/>
          <w:szCs w:val="24"/>
        </w:rPr>
      </w:pPr>
    </w:p>
    <w:p w:rsidR="00B65E12" w:rsidRPr="003F516D" w:rsidRDefault="00B65E12" w:rsidP="00B65E12">
      <w:pPr>
        <w:spacing w:after="0" w:line="240" w:lineRule="auto"/>
        <w:contextualSpacing/>
        <w:jc w:val="both"/>
        <w:rPr>
          <w:rFonts w:ascii="Times New Roman" w:hAnsi="Times New Roman" w:cs="Times New Roman"/>
          <w:sz w:val="24"/>
          <w:szCs w:val="24"/>
        </w:rPr>
      </w:pPr>
      <w:r w:rsidRPr="003F516D">
        <w:rPr>
          <w:rFonts w:ascii="Times New Roman" w:hAnsi="Times New Roman" w:cs="Times New Roman"/>
          <w:sz w:val="24"/>
          <w:szCs w:val="24"/>
        </w:rPr>
        <w:t xml:space="preserve">Typical settlement house services range from early childhood education and after-school, to youth employment and college access, to adult education and workforce development, to behavioral health services, homelessness prevention and older adult services. Essentially, our members provide “one-stop” shopping for all community members—be they children, youth, immigrants, older adults, or working families. </w:t>
      </w:r>
    </w:p>
    <w:p w:rsidR="00ED5B16" w:rsidRPr="003F516D" w:rsidRDefault="00ED5B16" w:rsidP="00ED5B16">
      <w:pPr>
        <w:spacing w:after="0" w:line="240" w:lineRule="auto"/>
        <w:rPr>
          <w:rFonts w:ascii="Times New Roman" w:hAnsi="Times New Roman" w:cs="Times New Roman"/>
          <w:sz w:val="24"/>
          <w:szCs w:val="24"/>
        </w:rPr>
      </w:pPr>
    </w:p>
    <w:p w:rsidR="00ED5B16" w:rsidRPr="003F516D" w:rsidRDefault="00ED5B16" w:rsidP="00ED5B16">
      <w:pPr>
        <w:spacing w:after="0" w:line="240" w:lineRule="auto"/>
        <w:rPr>
          <w:rFonts w:ascii="Times New Roman" w:hAnsi="Times New Roman" w:cs="Times New Roman"/>
          <w:sz w:val="24"/>
          <w:szCs w:val="24"/>
        </w:rPr>
      </w:pPr>
      <w:r w:rsidRPr="003F516D">
        <w:rPr>
          <w:rFonts w:ascii="Times New Roman" w:hAnsi="Times New Roman" w:cs="Times New Roman"/>
          <w:sz w:val="24"/>
          <w:szCs w:val="24"/>
        </w:rPr>
        <w:t>Settlement houses work closely with public schools and the Department of Education to support New York City’s students throughout their entire education and their lives.  Settlement houses currently run:</w:t>
      </w:r>
    </w:p>
    <w:p w:rsidR="00ED5B16" w:rsidRPr="003F516D" w:rsidRDefault="00ED5B16" w:rsidP="00ED5B16">
      <w:pPr>
        <w:spacing w:after="0" w:line="240" w:lineRule="auto"/>
        <w:rPr>
          <w:rFonts w:ascii="Times New Roman" w:hAnsi="Times New Roman" w:cs="Times New Roman"/>
          <w:sz w:val="24"/>
          <w:szCs w:val="24"/>
        </w:rPr>
      </w:pPr>
    </w:p>
    <w:p w:rsidR="00ED5B16" w:rsidRPr="003F516D" w:rsidRDefault="00ED5B16" w:rsidP="00ED5B16">
      <w:pPr>
        <w:pStyle w:val="ListParagraph"/>
        <w:numPr>
          <w:ilvl w:val="0"/>
          <w:numId w:val="1"/>
        </w:numPr>
        <w:spacing w:after="0" w:line="240" w:lineRule="auto"/>
        <w:rPr>
          <w:rFonts w:ascii="Times New Roman" w:hAnsi="Times New Roman" w:cs="Times New Roman"/>
          <w:sz w:val="24"/>
          <w:szCs w:val="24"/>
        </w:rPr>
      </w:pPr>
      <w:r w:rsidRPr="003F516D">
        <w:rPr>
          <w:rFonts w:ascii="Times New Roman" w:hAnsi="Times New Roman" w:cs="Times New Roman"/>
          <w:sz w:val="24"/>
          <w:szCs w:val="24"/>
        </w:rPr>
        <w:t>Early childhood education programs including Year- round full day EarlyLearn programs, 3-K for All and Pre-K for All;</w:t>
      </w:r>
    </w:p>
    <w:p w:rsidR="00ED5B16" w:rsidRPr="003F516D" w:rsidRDefault="00ED5B16" w:rsidP="00ED5B16">
      <w:pPr>
        <w:pStyle w:val="ListParagraph"/>
        <w:numPr>
          <w:ilvl w:val="0"/>
          <w:numId w:val="1"/>
        </w:numPr>
        <w:spacing w:after="0" w:line="240" w:lineRule="auto"/>
        <w:rPr>
          <w:rFonts w:ascii="Times New Roman" w:hAnsi="Times New Roman" w:cs="Times New Roman"/>
          <w:sz w:val="24"/>
          <w:szCs w:val="24"/>
        </w:rPr>
      </w:pPr>
      <w:r w:rsidRPr="003F516D">
        <w:rPr>
          <w:rFonts w:ascii="Times New Roman" w:hAnsi="Times New Roman" w:cs="Times New Roman"/>
          <w:sz w:val="24"/>
          <w:szCs w:val="24"/>
        </w:rPr>
        <w:t>After-School programs in both public schools and community based sites</w:t>
      </w:r>
      <w:r w:rsidR="00B34E1A" w:rsidRPr="003F516D">
        <w:rPr>
          <w:rFonts w:ascii="Times New Roman" w:hAnsi="Times New Roman" w:cs="Times New Roman"/>
          <w:sz w:val="24"/>
          <w:szCs w:val="24"/>
        </w:rPr>
        <w:t>;</w:t>
      </w:r>
    </w:p>
    <w:p w:rsidR="00B34E1A" w:rsidRPr="003F516D" w:rsidRDefault="00B34E1A" w:rsidP="00B34E1A">
      <w:pPr>
        <w:pStyle w:val="ListParagraph"/>
        <w:numPr>
          <w:ilvl w:val="0"/>
          <w:numId w:val="1"/>
        </w:numPr>
        <w:spacing w:after="0" w:line="240" w:lineRule="auto"/>
        <w:rPr>
          <w:rFonts w:ascii="Times New Roman" w:hAnsi="Times New Roman" w:cs="Times New Roman"/>
          <w:sz w:val="24"/>
          <w:szCs w:val="24"/>
        </w:rPr>
      </w:pPr>
      <w:r w:rsidRPr="003F516D">
        <w:rPr>
          <w:rFonts w:ascii="Times New Roman" w:hAnsi="Times New Roman" w:cs="Times New Roman"/>
          <w:sz w:val="24"/>
          <w:szCs w:val="24"/>
        </w:rPr>
        <w:t xml:space="preserve">Community School Partnerships with Renewal Schools; </w:t>
      </w:r>
    </w:p>
    <w:p w:rsidR="00B34E1A" w:rsidRPr="003F516D" w:rsidRDefault="00B34E1A" w:rsidP="00B34E1A">
      <w:pPr>
        <w:pStyle w:val="ListParagraph"/>
        <w:numPr>
          <w:ilvl w:val="0"/>
          <w:numId w:val="1"/>
        </w:numPr>
        <w:spacing w:after="0" w:line="240" w:lineRule="auto"/>
        <w:rPr>
          <w:rFonts w:ascii="Times New Roman" w:hAnsi="Times New Roman" w:cs="Times New Roman"/>
          <w:sz w:val="24"/>
          <w:szCs w:val="24"/>
        </w:rPr>
      </w:pPr>
      <w:r w:rsidRPr="003F516D">
        <w:rPr>
          <w:rFonts w:ascii="Times New Roman" w:hAnsi="Times New Roman" w:cs="Times New Roman"/>
          <w:sz w:val="24"/>
          <w:szCs w:val="24"/>
        </w:rPr>
        <w:lastRenderedPageBreak/>
        <w:t xml:space="preserve">Learning to Work Programs which support young people completing their </w:t>
      </w:r>
      <w:r w:rsidR="005D6011">
        <w:rPr>
          <w:rFonts w:ascii="Times New Roman" w:hAnsi="Times New Roman" w:cs="Times New Roman"/>
          <w:sz w:val="24"/>
          <w:szCs w:val="24"/>
        </w:rPr>
        <w:t xml:space="preserve"> high school </w:t>
      </w:r>
      <w:r w:rsidRPr="003F516D">
        <w:rPr>
          <w:rFonts w:ascii="Times New Roman" w:hAnsi="Times New Roman" w:cs="Times New Roman"/>
          <w:sz w:val="24"/>
          <w:szCs w:val="24"/>
        </w:rPr>
        <w:t>degree at Transfer Schools and Young Adult Borough Centers</w:t>
      </w:r>
      <w:r w:rsidR="0056054A">
        <w:rPr>
          <w:rFonts w:ascii="Times New Roman" w:hAnsi="Times New Roman" w:cs="Times New Roman"/>
          <w:sz w:val="24"/>
          <w:szCs w:val="24"/>
        </w:rPr>
        <w:t xml:space="preserve">; and </w:t>
      </w:r>
    </w:p>
    <w:p w:rsidR="007A78DD" w:rsidRPr="003F516D" w:rsidRDefault="007A78DD" w:rsidP="00B34E1A">
      <w:pPr>
        <w:pStyle w:val="ListParagraph"/>
        <w:numPr>
          <w:ilvl w:val="0"/>
          <w:numId w:val="1"/>
        </w:numPr>
        <w:spacing w:after="0" w:line="240" w:lineRule="auto"/>
        <w:rPr>
          <w:rFonts w:ascii="Times New Roman" w:hAnsi="Times New Roman" w:cs="Times New Roman"/>
          <w:sz w:val="24"/>
          <w:szCs w:val="24"/>
        </w:rPr>
      </w:pPr>
      <w:r w:rsidRPr="003F516D">
        <w:rPr>
          <w:rFonts w:ascii="Times New Roman" w:hAnsi="Times New Roman" w:cs="Times New Roman"/>
          <w:sz w:val="24"/>
          <w:szCs w:val="24"/>
        </w:rPr>
        <w:t>English for Speakers of Other Languages (ESOL) and High School Equivalency (HSE) preparation classes either via their own teachers, or by hosting DOE teachers in their settlement house</w:t>
      </w:r>
      <w:r w:rsidR="0056054A">
        <w:rPr>
          <w:rFonts w:ascii="Times New Roman" w:hAnsi="Times New Roman" w:cs="Times New Roman"/>
          <w:sz w:val="24"/>
          <w:szCs w:val="24"/>
        </w:rPr>
        <w:t xml:space="preserve"> classroom</w:t>
      </w:r>
      <w:r w:rsidRPr="003F516D">
        <w:rPr>
          <w:rFonts w:ascii="Times New Roman" w:hAnsi="Times New Roman" w:cs="Times New Roman"/>
          <w:sz w:val="24"/>
          <w:szCs w:val="24"/>
        </w:rPr>
        <w:t>s.</w:t>
      </w:r>
    </w:p>
    <w:p w:rsidR="00F91D97" w:rsidRPr="003F516D" w:rsidRDefault="00F91D97" w:rsidP="00F91D97">
      <w:pPr>
        <w:spacing w:after="0" w:line="240" w:lineRule="auto"/>
        <w:rPr>
          <w:rFonts w:ascii="Times New Roman" w:hAnsi="Times New Roman" w:cs="Times New Roman"/>
          <w:sz w:val="24"/>
          <w:szCs w:val="24"/>
        </w:rPr>
      </w:pPr>
    </w:p>
    <w:p w:rsidR="00F91D97" w:rsidRPr="003F516D" w:rsidRDefault="0056054A" w:rsidP="00F91D97">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F91D97" w:rsidRPr="003F516D">
        <w:rPr>
          <w:rFonts w:ascii="Times New Roman" w:hAnsi="Times New Roman" w:cs="Times New Roman"/>
          <w:sz w:val="24"/>
          <w:szCs w:val="24"/>
        </w:rPr>
        <w:t xml:space="preserve">oday </w:t>
      </w:r>
      <w:r>
        <w:rPr>
          <w:rFonts w:ascii="Times New Roman" w:hAnsi="Times New Roman" w:cs="Times New Roman"/>
          <w:sz w:val="24"/>
          <w:szCs w:val="24"/>
        </w:rPr>
        <w:t xml:space="preserve">I am here to discuss </w:t>
      </w:r>
      <w:r w:rsidR="003F516D" w:rsidRPr="003F516D">
        <w:rPr>
          <w:rFonts w:ascii="Times New Roman" w:hAnsi="Times New Roman" w:cs="Times New Roman"/>
          <w:sz w:val="24"/>
          <w:szCs w:val="24"/>
        </w:rPr>
        <w:t xml:space="preserve"> two issues facing settlement houses in the FY 2019 </w:t>
      </w:r>
      <w:r>
        <w:rPr>
          <w:rFonts w:ascii="Times New Roman" w:hAnsi="Times New Roman" w:cs="Times New Roman"/>
          <w:sz w:val="24"/>
          <w:szCs w:val="24"/>
        </w:rPr>
        <w:t xml:space="preserve">Preliminary </w:t>
      </w:r>
      <w:r w:rsidR="003F516D" w:rsidRPr="003F516D">
        <w:rPr>
          <w:rFonts w:ascii="Times New Roman" w:hAnsi="Times New Roman" w:cs="Times New Roman"/>
          <w:sz w:val="24"/>
          <w:szCs w:val="24"/>
        </w:rPr>
        <w:t xml:space="preserve">Budget that impact settlement houses’ ability to educate New Yorkers- </w:t>
      </w:r>
      <w:r w:rsidR="003F516D" w:rsidRPr="005D6011">
        <w:rPr>
          <w:rFonts w:ascii="Times New Roman" w:hAnsi="Times New Roman" w:cs="Times New Roman"/>
          <w:b/>
          <w:sz w:val="24"/>
          <w:szCs w:val="24"/>
        </w:rPr>
        <w:t>Salary Disparities</w:t>
      </w:r>
      <w:r w:rsidR="003F516D" w:rsidRPr="003F516D">
        <w:rPr>
          <w:rFonts w:ascii="Times New Roman" w:hAnsi="Times New Roman" w:cs="Times New Roman"/>
          <w:sz w:val="24"/>
          <w:szCs w:val="24"/>
        </w:rPr>
        <w:t xml:space="preserve"> in the early childhood education system and the elimination of funding for </w:t>
      </w:r>
      <w:r w:rsidR="003F516D" w:rsidRPr="005D6011">
        <w:rPr>
          <w:rFonts w:ascii="Times New Roman" w:hAnsi="Times New Roman" w:cs="Times New Roman"/>
          <w:b/>
          <w:sz w:val="24"/>
          <w:szCs w:val="24"/>
        </w:rPr>
        <w:t xml:space="preserve">Adult Literacy </w:t>
      </w:r>
      <w:r>
        <w:rPr>
          <w:rFonts w:ascii="Times New Roman" w:hAnsi="Times New Roman" w:cs="Times New Roman"/>
          <w:b/>
          <w:sz w:val="24"/>
          <w:szCs w:val="24"/>
        </w:rPr>
        <w:t>P</w:t>
      </w:r>
      <w:r w:rsidR="003F516D" w:rsidRPr="005D6011">
        <w:rPr>
          <w:rFonts w:ascii="Times New Roman" w:hAnsi="Times New Roman" w:cs="Times New Roman"/>
          <w:b/>
          <w:sz w:val="24"/>
          <w:szCs w:val="24"/>
        </w:rPr>
        <w:t>rograms</w:t>
      </w:r>
      <w:r w:rsidR="003F516D" w:rsidRPr="003F516D">
        <w:rPr>
          <w:rFonts w:ascii="Times New Roman" w:hAnsi="Times New Roman" w:cs="Times New Roman"/>
          <w:sz w:val="24"/>
          <w:szCs w:val="24"/>
        </w:rPr>
        <w:t xml:space="preserve">.  </w:t>
      </w:r>
    </w:p>
    <w:p w:rsidR="00ED5B16" w:rsidRPr="003F516D" w:rsidRDefault="00ED5B16" w:rsidP="00ED5B16">
      <w:pPr>
        <w:rPr>
          <w:rFonts w:ascii="Times New Roman" w:hAnsi="Times New Roman" w:cs="Times New Roman"/>
          <w:b/>
          <w:sz w:val="24"/>
          <w:szCs w:val="24"/>
        </w:rPr>
      </w:pPr>
    </w:p>
    <w:p w:rsidR="00A77867" w:rsidRPr="003F516D" w:rsidRDefault="00A77867" w:rsidP="00ED5B16">
      <w:pPr>
        <w:rPr>
          <w:rFonts w:ascii="Times New Roman" w:hAnsi="Times New Roman" w:cs="Times New Roman"/>
          <w:b/>
          <w:sz w:val="24"/>
          <w:szCs w:val="24"/>
          <w:u w:val="single"/>
        </w:rPr>
      </w:pPr>
      <w:r w:rsidRPr="003F516D">
        <w:rPr>
          <w:rFonts w:ascii="Times New Roman" w:hAnsi="Times New Roman" w:cs="Times New Roman"/>
          <w:b/>
          <w:sz w:val="24"/>
          <w:szCs w:val="24"/>
          <w:u w:val="single"/>
        </w:rPr>
        <w:t>Salary Disparities in Early Childhood Education</w:t>
      </w:r>
    </w:p>
    <w:p w:rsidR="00A77867" w:rsidRPr="003F516D" w:rsidRDefault="00A77867" w:rsidP="00ED5B16">
      <w:pPr>
        <w:rPr>
          <w:rFonts w:ascii="Times New Roman" w:hAnsi="Times New Roman" w:cs="Times New Roman"/>
          <w:b/>
          <w:sz w:val="24"/>
          <w:szCs w:val="24"/>
        </w:rPr>
      </w:pPr>
    </w:p>
    <w:p w:rsidR="00ED5B16" w:rsidRPr="003F516D" w:rsidRDefault="00ED5B16" w:rsidP="00ED5B16">
      <w:pPr>
        <w:rPr>
          <w:rFonts w:ascii="Times New Roman" w:hAnsi="Times New Roman" w:cs="Times New Roman"/>
          <w:sz w:val="24"/>
          <w:szCs w:val="24"/>
        </w:rPr>
      </w:pPr>
      <w:r w:rsidRPr="003F516D">
        <w:rPr>
          <w:rFonts w:ascii="Times New Roman" w:hAnsi="Times New Roman" w:cs="Times New Roman"/>
          <w:b/>
          <w:sz w:val="24"/>
          <w:szCs w:val="24"/>
        </w:rPr>
        <w:t>Background</w:t>
      </w:r>
    </w:p>
    <w:p w:rsidR="00ED5B16" w:rsidRPr="003F516D" w:rsidRDefault="00ED5B16" w:rsidP="00ED5B16">
      <w:pPr>
        <w:autoSpaceDE w:val="0"/>
        <w:autoSpaceDN w:val="0"/>
        <w:spacing w:after="0" w:line="240" w:lineRule="auto"/>
        <w:rPr>
          <w:rFonts w:ascii="Times New Roman" w:hAnsi="Times New Roman" w:cs="Times New Roman"/>
          <w:sz w:val="24"/>
          <w:szCs w:val="24"/>
        </w:rPr>
      </w:pPr>
      <w:r w:rsidRPr="003F516D">
        <w:rPr>
          <w:rFonts w:ascii="Times New Roman" w:hAnsi="Times New Roman" w:cs="Times New Roman"/>
          <w:sz w:val="24"/>
          <w:szCs w:val="24"/>
        </w:rPr>
        <w:t xml:space="preserve">EarlyLearn child care centers and family child care networks operating under contract with the Administration for Children’s Services are the only option for </w:t>
      </w:r>
      <w:r w:rsidR="0056054A" w:rsidRPr="003F516D">
        <w:rPr>
          <w:rFonts w:ascii="Times New Roman" w:hAnsi="Times New Roman" w:cs="Times New Roman"/>
          <w:sz w:val="24"/>
          <w:szCs w:val="24"/>
        </w:rPr>
        <w:t>year-round</w:t>
      </w:r>
      <w:r w:rsidRPr="003F516D">
        <w:rPr>
          <w:rFonts w:ascii="Times New Roman" w:hAnsi="Times New Roman" w:cs="Times New Roman"/>
          <w:sz w:val="24"/>
          <w:szCs w:val="24"/>
        </w:rPr>
        <w:t>, high-quality early childhood education for children</w:t>
      </w:r>
      <w:r w:rsidR="00DD1D97" w:rsidRPr="003F516D">
        <w:rPr>
          <w:rFonts w:ascii="Times New Roman" w:hAnsi="Times New Roman" w:cs="Times New Roman"/>
          <w:sz w:val="24"/>
          <w:szCs w:val="24"/>
        </w:rPr>
        <w:t xml:space="preserve"> 0-5 years old.  Pre-K for All and 3-K for All programs</w:t>
      </w:r>
      <w:r w:rsidR="003F516D" w:rsidRPr="003F516D">
        <w:rPr>
          <w:rFonts w:ascii="Times New Roman" w:hAnsi="Times New Roman" w:cs="Times New Roman"/>
          <w:sz w:val="24"/>
          <w:szCs w:val="24"/>
        </w:rPr>
        <w:t xml:space="preserve"> offer services</w:t>
      </w:r>
      <w:r w:rsidR="00DD1D97" w:rsidRPr="003F516D">
        <w:rPr>
          <w:rFonts w:ascii="Times New Roman" w:hAnsi="Times New Roman" w:cs="Times New Roman"/>
          <w:sz w:val="24"/>
          <w:szCs w:val="24"/>
        </w:rPr>
        <w:t xml:space="preserve"> for</w:t>
      </w:r>
      <w:r w:rsidR="0056054A">
        <w:rPr>
          <w:rFonts w:ascii="Times New Roman" w:hAnsi="Times New Roman" w:cs="Times New Roman"/>
          <w:sz w:val="24"/>
          <w:szCs w:val="24"/>
        </w:rPr>
        <w:t xml:space="preserve"> only</w:t>
      </w:r>
      <w:r w:rsidR="00DD1D97" w:rsidRPr="003F516D">
        <w:rPr>
          <w:rFonts w:ascii="Times New Roman" w:hAnsi="Times New Roman" w:cs="Times New Roman"/>
          <w:sz w:val="24"/>
          <w:szCs w:val="24"/>
        </w:rPr>
        <w:t xml:space="preserve"> 6.5 hours a day.  However,</w:t>
      </w:r>
      <w:r w:rsidRPr="003F516D">
        <w:rPr>
          <w:rFonts w:ascii="Times New Roman" w:hAnsi="Times New Roman" w:cs="Times New Roman"/>
          <w:sz w:val="24"/>
          <w:szCs w:val="24"/>
        </w:rPr>
        <w:t xml:space="preserve"> working parents need care and education programs for </w:t>
      </w:r>
      <w:r w:rsidR="0056054A">
        <w:rPr>
          <w:rFonts w:ascii="Times New Roman" w:hAnsi="Times New Roman" w:cs="Times New Roman"/>
          <w:sz w:val="24"/>
          <w:szCs w:val="24"/>
        </w:rPr>
        <w:t xml:space="preserve">their </w:t>
      </w:r>
      <w:r w:rsidRPr="003F516D">
        <w:rPr>
          <w:rFonts w:ascii="Times New Roman" w:hAnsi="Times New Roman" w:cs="Times New Roman"/>
          <w:sz w:val="24"/>
          <w:szCs w:val="24"/>
        </w:rPr>
        <w:t xml:space="preserve"> children and a longer day that allows them to stay on the job.</w:t>
      </w:r>
    </w:p>
    <w:p w:rsidR="00B34E1A" w:rsidRPr="003F516D" w:rsidRDefault="00B34E1A" w:rsidP="00ED5B16">
      <w:pPr>
        <w:autoSpaceDE w:val="0"/>
        <w:autoSpaceDN w:val="0"/>
        <w:spacing w:after="0" w:line="240" w:lineRule="auto"/>
        <w:rPr>
          <w:rFonts w:ascii="Times New Roman" w:hAnsi="Times New Roman" w:cs="Times New Roman"/>
          <w:sz w:val="24"/>
          <w:szCs w:val="24"/>
        </w:rPr>
      </w:pPr>
    </w:p>
    <w:p w:rsidR="00B34E1A" w:rsidRPr="003F516D" w:rsidRDefault="00B34E1A" w:rsidP="00ED5B16">
      <w:pPr>
        <w:autoSpaceDE w:val="0"/>
        <w:autoSpaceDN w:val="0"/>
        <w:spacing w:after="0" w:line="240" w:lineRule="auto"/>
        <w:rPr>
          <w:rFonts w:ascii="Times New Roman" w:hAnsi="Times New Roman" w:cs="Times New Roman"/>
          <w:sz w:val="24"/>
          <w:szCs w:val="24"/>
        </w:rPr>
      </w:pPr>
      <w:r w:rsidRPr="003F516D">
        <w:rPr>
          <w:rFonts w:ascii="Times New Roman" w:hAnsi="Times New Roman" w:cs="Times New Roman"/>
          <w:sz w:val="24"/>
          <w:szCs w:val="24"/>
        </w:rPr>
        <w:t>In September 2019, these</w:t>
      </w:r>
      <w:r w:rsidR="003F516D" w:rsidRPr="003F516D">
        <w:rPr>
          <w:rFonts w:ascii="Times New Roman" w:hAnsi="Times New Roman" w:cs="Times New Roman"/>
          <w:sz w:val="24"/>
          <w:szCs w:val="24"/>
        </w:rPr>
        <w:t xml:space="preserve"> year-round, full-day</w:t>
      </w:r>
      <w:r w:rsidRPr="003F516D">
        <w:rPr>
          <w:rFonts w:ascii="Times New Roman" w:hAnsi="Times New Roman" w:cs="Times New Roman"/>
          <w:sz w:val="24"/>
          <w:szCs w:val="24"/>
        </w:rPr>
        <w:t xml:space="preserve"> programs will transfer from holding contracts with Administration for Children’s Services (ACS) to Department of Education (DOE)</w:t>
      </w:r>
      <w:r w:rsidR="003F516D" w:rsidRPr="003F516D">
        <w:rPr>
          <w:rFonts w:ascii="Times New Roman" w:hAnsi="Times New Roman" w:cs="Times New Roman"/>
          <w:sz w:val="24"/>
          <w:szCs w:val="24"/>
        </w:rPr>
        <w:t xml:space="preserve"> as part of the administration’s efforts to create a unified early childhood education system.</w:t>
      </w:r>
    </w:p>
    <w:p w:rsidR="00ED5B16" w:rsidRPr="003F516D" w:rsidRDefault="00ED5B16" w:rsidP="00ED5B16">
      <w:pPr>
        <w:autoSpaceDE w:val="0"/>
        <w:autoSpaceDN w:val="0"/>
        <w:spacing w:after="0" w:line="240" w:lineRule="auto"/>
        <w:rPr>
          <w:rFonts w:ascii="Times New Roman" w:hAnsi="Times New Roman" w:cs="Times New Roman"/>
          <w:sz w:val="24"/>
          <w:szCs w:val="24"/>
        </w:rPr>
      </w:pPr>
    </w:p>
    <w:p w:rsidR="00ED5B16" w:rsidRPr="003F516D" w:rsidRDefault="00ED5B16" w:rsidP="00ED5B16">
      <w:pPr>
        <w:autoSpaceDE w:val="0"/>
        <w:autoSpaceDN w:val="0"/>
        <w:spacing w:after="0" w:line="240" w:lineRule="auto"/>
        <w:rPr>
          <w:rFonts w:ascii="Times New Roman" w:hAnsi="Times New Roman" w:cs="Times New Roman"/>
          <w:sz w:val="24"/>
          <w:szCs w:val="24"/>
        </w:rPr>
      </w:pPr>
      <w:r w:rsidRPr="003F516D">
        <w:rPr>
          <w:rFonts w:ascii="Times New Roman" w:hAnsi="Times New Roman" w:cs="Times New Roman"/>
          <w:sz w:val="24"/>
          <w:szCs w:val="24"/>
        </w:rPr>
        <w:t>However, these programs are struggling in large part due to the inadequate salaries of those responsible for providing education and care for the youngest New Yorkers.</w:t>
      </w:r>
    </w:p>
    <w:p w:rsidR="00ED5B16" w:rsidRPr="003F516D" w:rsidRDefault="00ED5B16" w:rsidP="00ED5B16">
      <w:pPr>
        <w:autoSpaceDE w:val="0"/>
        <w:autoSpaceDN w:val="0"/>
        <w:spacing w:after="0" w:line="240" w:lineRule="auto"/>
        <w:rPr>
          <w:rFonts w:ascii="Times New Roman" w:hAnsi="Times New Roman" w:cs="Times New Roman"/>
          <w:b/>
          <w:bCs/>
          <w:sz w:val="24"/>
          <w:szCs w:val="24"/>
        </w:rPr>
      </w:pPr>
    </w:p>
    <w:p w:rsidR="00ED5B16" w:rsidRPr="003F516D" w:rsidRDefault="00ED5B16" w:rsidP="00ED5B16">
      <w:pPr>
        <w:rPr>
          <w:rFonts w:ascii="Times New Roman" w:hAnsi="Times New Roman" w:cs="Times New Roman"/>
          <w:b/>
          <w:sz w:val="24"/>
          <w:szCs w:val="24"/>
        </w:rPr>
      </w:pPr>
      <w:r w:rsidRPr="003F516D">
        <w:rPr>
          <w:rFonts w:ascii="Times New Roman" w:hAnsi="Times New Roman" w:cs="Times New Roman"/>
          <w:b/>
          <w:sz w:val="24"/>
          <w:szCs w:val="24"/>
        </w:rPr>
        <w:t>Salary Disparities Impact Educational Programs</w:t>
      </w:r>
    </w:p>
    <w:p w:rsidR="00ED5B16" w:rsidRPr="003F516D" w:rsidRDefault="00F91D97" w:rsidP="00ED5B16">
      <w:pPr>
        <w:rPr>
          <w:rFonts w:ascii="Times New Roman" w:hAnsi="Times New Roman" w:cs="Times New Roman"/>
          <w:sz w:val="24"/>
          <w:szCs w:val="24"/>
        </w:rPr>
      </w:pPr>
      <w:r w:rsidRPr="003F516D">
        <w:rPr>
          <w:rFonts w:ascii="Times New Roman" w:hAnsi="Times New Roman" w:cs="Times New Roman"/>
          <w:sz w:val="24"/>
          <w:szCs w:val="24"/>
        </w:rPr>
        <w:t>In 2016,</w:t>
      </w:r>
      <w:r w:rsidR="00ED5B16" w:rsidRPr="003F516D">
        <w:rPr>
          <w:rFonts w:ascii="Times New Roman" w:hAnsi="Times New Roman" w:cs="Times New Roman"/>
          <w:sz w:val="24"/>
          <w:szCs w:val="24"/>
        </w:rPr>
        <w:t xml:space="preserve"> United Neighborhood Houses and Campaign for Children released a report, </w:t>
      </w:r>
      <w:r w:rsidR="00ED5B16" w:rsidRPr="003F516D">
        <w:rPr>
          <w:rFonts w:ascii="Times New Roman" w:hAnsi="Times New Roman" w:cs="Times New Roman"/>
          <w:i/>
          <w:sz w:val="24"/>
          <w:szCs w:val="24"/>
        </w:rPr>
        <w:t>Losing the Best</w:t>
      </w:r>
      <w:r w:rsidRPr="003F516D">
        <w:rPr>
          <w:rFonts w:ascii="Times New Roman" w:hAnsi="Times New Roman" w:cs="Times New Roman"/>
          <w:sz w:val="24"/>
          <w:szCs w:val="24"/>
        </w:rPr>
        <w:t>, which used</w:t>
      </w:r>
      <w:r w:rsidR="00ED5B16" w:rsidRPr="003F516D">
        <w:rPr>
          <w:rFonts w:ascii="Times New Roman" w:hAnsi="Times New Roman" w:cs="Times New Roman"/>
          <w:sz w:val="24"/>
          <w:szCs w:val="24"/>
        </w:rPr>
        <w:t xml:space="preserve"> the City’s own data to examine quality education and classroom environments in city-funded early childhood education programs including programs in community based organizations and programs in public schools.  The report found that on average, early childhood programs in community based organizations outperform public schools in nine out of ten metrics used by two well respected early childhood evaluation systems- ECERS which examines classroom environment, and CLASS which examines instruction.</w:t>
      </w:r>
    </w:p>
    <w:p w:rsidR="00ED5B16" w:rsidRPr="003F516D" w:rsidRDefault="00ED5B16" w:rsidP="00ED5B16">
      <w:pPr>
        <w:rPr>
          <w:rFonts w:ascii="Times New Roman" w:hAnsi="Times New Roman" w:cs="Times New Roman"/>
          <w:sz w:val="24"/>
          <w:szCs w:val="24"/>
        </w:rPr>
      </w:pPr>
      <w:r w:rsidRPr="003F516D">
        <w:rPr>
          <w:rFonts w:ascii="Times New Roman" w:hAnsi="Times New Roman" w:cs="Times New Roman"/>
          <w:sz w:val="24"/>
          <w:szCs w:val="24"/>
        </w:rPr>
        <w:t xml:space="preserve">However, these very same programs are struggling to keep their doors open and retain quality teachers, directors and support staff.  Their staff, whose salaries are determined by the amount of funding that the City provides to its contracted providers, are much lower than the salaries of similarly qualified professionals in the public schools.  And </w:t>
      </w:r>
      <w:bookmarkStart w:id="0" w:name="_Hlk509402796"/>
      <w:r w:rsidRPr="003F516D">
        <w:rPr>
          <w:rFonts w:ascii="Times New Roman" w:hAnsi="Times New Roman" w:cs="Times New Roman"/>
          <w:sz w:val="24"/>
          <w:szCs w:val="24"/>
        </w:rPr>
        <w:t xml:space="preserve">many are living in poverty and struggling to make ends meet.  </w:t>
      </w:r>
    </w:p>
    <w:p w:rsidR="00ED5B16" w:rsidRPr="003F516D" w:rsidRDefault="00ED5B16" w:rsidP="00ED5B16">
      <w:pPr>
        <w:rPr>
          <w:rFonts w:ascii="Times New Roman" w:hAnsi="Times New Roman" w:cs="Times New Roman"/>
          <w:sz w:val="24"/>
          <w:szCs w:val="24"/>
        </w:rPr>
      </w:pPr>
      <w:r w:rsidRPr="003F516D">
        <w:rPr>
          <w:rFonts w:ascii="Times New Roman" w:hAnsi="Times New Roman" w:cs="Times New Roman"/>
          <w:sz w:val="24"/>
          <w:szCs w:val="24"/>
        </w:rPr>
        <w:lastRenderedPageBreak/>
        <w:t xml:space="preserve">The salary disparities are stark and grow over time.  For example, a certified head teacher in a </w:t>
      </w:r>
      <w:r w:rsidR="005977B7" w:rsidRPr="003F516D">
        <w:rPr>
          <w:rFonts w:ascii="Times New Roman" w:hAnsi="Times New Roman" w:cs="Times New Roman"/>
          <w:sz w:val="24"/>
          <w:szCs w:val="24"/>
        </w:rPr>
        <w:t>3-year-old</w:t>
      </w:r>
      <w:r w:rsidRPr="003F516D">
        <w:rPr>
          <w:rFonts w:ascii="Times New Roman" w:hAnsi="Times New Roman" w:cs="Times New Roman"/>
          <w:sz w:val="24"/>
          <w:szCs w:val="24"/>
        </w:rPr>
        <w:t xml:space="preserve"> classroom in a community based organization has a starting salary of $</w:t>
      </w:r>
      <w:r w:rsidR="00A77867" w:rsidRPr="003F516D">
        <w:rPr>
          <w:rFonts w:ascii="Times New Roman" w:hAnsi="Times New Roman" w:cs="Times New Roman"/>
          <w:sz w:val="24"/>
          <w:szCs w:val="24"/>
        </w:rPr>
        <w:t>46,920</w:t>
      </w:r>
      <w:r w:rsidRPr="003F516D">
        <w:rPr>
          <w:rFonts w:ascii="Times New Roman" w:hAnsi="Times New Roman" w:cs="Times New Roman"/>
          <w:sz w:val="24"/>
          <w:szCs w:val="24"/>
        </w:rPr>
        <w:t xml:space="preserve"> while a certified teacher in a public school starts at $</w:t>
      </w:r>
      <w:r w:rsidR="00A77867" w:rsidRPr="003F516D">
        <w:rPr>
          <w:rFonts w:ascii="Times New Roman" w:hAnsi="Times New Roman" w:cs="Times New Roman"/>
          <w:sz w:val="24"/>
          <w:szCs w:val="24"/>
        </w:rPr>
        <w:t>61,894</w:t>
      </w:r>
      <w:r w:rsidRPr="003F516D">
        <w:rPr>
          <w:rFonts w:ascii="Times New Roman" w:hAnsi="Times New Roman" w:cs="Times New Roman"/>
          <w:sz w:val="24"/>
          <w:szCs w:val="24"/>
        </w:rPr>
        <w:t xml:space="preserve">.  After time, these disparities grow wider.   With </w:t>
      </w:r>
      <w:r w:rsidR="00A77867" w:rsidRPr="003F516D">
        <w:rPr>
          <w:rFonts w:ascii="Times New Roman" w:hAnsi="Times New Roman" w:cs="Times New Roman"/>
          <w:sz w:val="24"/>
          <w:szCs w:val="24"/>
        </w:rPr>
        <w:t>eight</w:t>
      </w:r>
      <w:r w:rsidRPr="003F516D">
        <w:rPr>
          <w:rFonts w:ascii="Times New Roman" w:hAnsi="Times New Roman" w:cs="Times New Roman"/>
          <w:sz w:val="24"/>
          <w:szCs w:val="24"/>
        </w:rPr>
        <w:t xml:space="preserve"> years of experience, a public school teachers’ annual salary will have grown to slig</w:t>
      </w:r>
      <w:r w:rsidR="00A77867" w:rsidRPr="003F516D">
        <w:rPr>
          <w:rFonts w:ascii="Times New Roman" w:hAnsi="Times New Roman" w:cs="Times New Roman"/>
          <w:sz w:val="24"/>
          <w:szCs w:val="24"/>
        </w:rPr>
        <w:t>htly over $81,042</w:t>
      </w:r>
      <w:r w:rsidRPr="003F516D">
        <w:rPr>
          <w:rFonts w:ascii="Times New Roman" w:hAnsi="Times New Roman" w:cs="Times New Roman"/>
          <w:sz w:val="24"/>
          <w:szCs w:val="24"/>
        </w:rPr>
        <w:t xml:space="preserve"> while a teacher in a community based program will be earning just $</w:t>
      </w:r>
      <w:r w:rsidR="00A77867" w:rsidRPr="003F516D">
        <w:rPr>
          <w:rFonts w:ascii="Times New Roman" w:hAnsi="Times New Roman" w:cs="Times New Roman"/>
          <w:sz w:val="24"/>
          <w:szCs w:val="24"/>
        </w:rPr>
        <w:t>48,920</w:t>
      </w:r>
      <w:r w:rsidRPr="003F516D">
        <w:rPr>
          <w:rFonts w:ascii="Times New Roman" w:hAnsi="Times New Roman" w:cs="Times New Roman"/>
          <w:sz w:val="24"/>
          <w:szCs w:val="24"/>
        </w:rPr>
        <w:t>.</w:t>
      </w:r>
      <w:r w:rsidR="005D6011">
        <w:rPr>
          <w:rStyle w:val="FootnoteReference"/>
          <w:rFonts w:ascii="Times New Roman" w:hAnsi="Times New Roman" w:cs="Times New Roman"/>
          <w:sz w:val="24"/>
          <w:szCs w:val="24"/>
        </w:rPr>
        <w:footnoteReference w:id="1"/>
      </w:r>
      <w:r w:rsidRPr="003F516D">
        <w:rPr>
          <w:rFonts w:ascii="Times New Roman" w:hAnsi="Times New Roman" w:cs="Times New Roman"/>
          <w:sz w:val="24"/>
          <w:szCs w:val="24"/>
        </w:rPr>
        <w:t xml:space="preserve">  </w:t>
      </w:r>
    </w:p>
    <w:bookmarkEnd w:id="0"/>
    <w:p w:rsidR="00ED5B16" w:rsidRPr="003F516D" w:rsidRDefault="00ED5B16" w:rsidP="00ED5B16">
      <w:pPr>
        <w:rPr>
          <w:rFonts w:ascii="Times New Roman" w:hAnsi="Times New Roman" w:cs="Times New Roman"/>
          <w:sz w:val="24"/>
          <w:szCs w:val="24"/>
        </w:rPr>
      </w:pPr>
      <w:r w:rsidRPr="003F516D">
        <w:rPr>
          <w:rFonts w:ascii="Times New Roman" w:hAnsi="Times New Roman" w:cs="Times New Roman"/>
          <w:sz w:val="24"/>
          <w:szCs w:val="24"/>
        </w:rPr>
        <w:t xml:space="preserve">Unsurprisingly, many staff </w:t>
      </w:r>
      <w:r w:rsidR="005977B7">
        <w:rPr>
          <w:rFonts w:ascii="Times New Roman" w:hAnsi="Times New Roman" w:cs="Times New Roman"/>
          <w:sz w:val="24"/>
          <w:szCs w:val="24"/>
        </w:rPr>
        <w:t xml:space="preserve">are forced to </w:t>
      </w:r>
      <w:r w:rsidRPr="003F516D">
        <w:rPr>
          <w:rFonts w:ascii="Times New Roman" w:hAnsi="Times New Roman" w:cs="Times New Roman"/>
          <w:sz w:val="24"/>
          <w:szCs w:val="24"/>
        </w:rPr>
        <w:t xml:space="preserve">leave community based programs for higher paying jobs with New York City Department of Education.  </w:t>
      </w:r>
      <w:r w:rsidR="005977B7">
        <w:rPr>
          <w:rFonts w:ascii="Times New Roman" w:hAnsi="Times New Roman" w:cs="Times New Roman"/>
          <w:sz w:val="24"/>
          <w:szCs w:val="24"/>
        </w:rPr>
        <w:t xml:space="preserve">A child’s </w:t>
      </w:r>
      <w:r w:rsidRPr="003F516D">
        <w:rPr>
          <w:rFonts w:ascii="Times New Roman" w:hAnsi="Times New Roman" w:cs="Times New Roman"/>
          <w:sz w:val="24"/>
          <w:szCs w:val="24"/>
        </w:rPr>
        <w:t xml:space="preserve"> interaction with </w:t>
      </w:r>
      <w:r w:rsidR="005977B7">
        <w:rPr>
          <w:rFonts w:ascii="Times New Roman" w:hAnsi="Times New Roman" w:cs="Times New Roman"/>
          <w:sz w:val="24"/>
          <w:szCs w:val="24"/>
        </w:rPr>
        <w:t xml:space="preserve">a </w:t>
      </w:r>
      <w:r w:rsidRPr="003F516D">
        <w:rPr>
          <w:rFonts w:ascii="Times New Roman" w:hAnsi="Times New Roman" w:cs="Times New Roman"/>
          <w:sz w:val="24"/>
          <w:szCs w:val="24"/>
        </w:rPr>
        <w:t>qualified educator is the most important part of early childhood education</w:t>
      </w:r>
      <w:r w:rsidR="005977B7">
        <w:rPr>
          <w:rFonts w:ascii="Times New Roman" w:hAnsi="Times New Roman" w:cs="Times New Roman"/>
          <w:sz w:val="24"/>
          <w:szCs w:val="24"/>
        </w:rPr>
        <w:t xml:space="preserve"> success</w:t>
      </w:r>
      <w:r w:rsidRPr="003F516D">
        <w:rPr>
          <w:rFonts w:ascii="Times New Roman" w:hAnsi="Times New Roman" w:cs="Times New Roman"/>
          <w:sz w:val="24"/>
          <w:szCs w:val="24"/>
        </w:rPr>
        <w:t>.  When we los</w:t>
      </w:r>
      <w:r w:rsidR="00EA3C98" w:rsidRPr="003F516D">
        <w:rPr>
          <w:rFonts w:ascii="Times New Roman" w:hAnsi="Times New Roman" w:cs="Times New Roman"/>
          <w:sz w:val="24"/>
          <w:szCs w:val="24"/>
        </w:rPr>
        <w:t>e t</w:t>
      </w:r>
      <w:r w:rsidRPr="003F516D">
        <w:rPr>
          <w:rFonts w:ascii="Times New Roman" w:hAnsi="Times New Roman" w:cs="Times New Roman"/>
          <w:sz w:val="24"/>
          <w:szCs w:val="24"/>
        </w:rPr>
        <w:t>hose educators, we lose the ability to make a profound impact on children before the</w:t>
      </w:r>
      <w:r w:rsidR="00EA3C98" w:rsidRPr="003F516D">
        <w:rPr>
          <w:rFonts w:ascii="Times New Roman" w:hAnsi="Times New Roman" w:cs="Times New Roman"/>
          <w:sz w:val="24"/>
          <w:szCs w:val="24"/>
        </w:rPr>
        <w:t>y</w:t>
      </w:r>
      <w:r w:rsidRPr="003F516D">
        <w:rPr>
          <w:rFonts w:ascii="Times New Roman" w:hAnsi="Times New Roman" w:cs="Times New Roman"/>
          <w:sz w:val="24"/>
          <w:szCs w:val="24"/>
        </w:rPr>
        <w:t xml:space="preserve"> start school.</w:t>
      </w:r>
    </w:p>
    <w:p w:rsidR="00ED5B16" w:rsidRPr="003F516D" w:rsidRDefault="00ED5B16" w:rsidP="00ED5B16">
      <w:pPr>
        <w:rPr>
          <w:rFonts w:ascii="Times New Roman" w:hAnsi="Times New Roman" w:cs="Times New Roman"/>
          <w:b/>
          <w:sz w:val="24"/>
          <w:szCs w:val="24"/>
        </w:rPr>
      </w:pPr>
      <w:r w:rsidRPr="003F516D">
        <w:rPr>
          <w:rFonts w:ascii="Times New Roman" w:hAnsi="Times New Roman" w:cs="Times New Roman"/>
          <w:b/>
          <w:sz w:val="24"/>
          <w:szCs w:val="24"/>
        </w:rPr>
        <w:t>Salary Disparities Affect Early Childhood Staff</w:t>
      </w:r>
    </w:p>
    <w:p w:rsidR="00ED5B16" w:rsidRPr="003F516D" w:rsidRDefault="00ED5B16" w:rsidP="00ED5B16">
      <w:pPr>
        <w:rPr>
          <w:rFonts w:ascii="Times New Roman" w:hAnsi="Times New Roman" w:cs="Times New Roman"/>
          <w:sz w:val="24"/>
          <w:szCs w:val="24"/>
        </w:rPr>
      </w:pPr>
      <w:r w:rsidRPr="003F516D">
        <w:rPr>
          <w:rFonts w:ascii="Times New Roman" w:hAnsi="Times New Roman" w:cs="Times New Roman"/>
          <w:sz w:val="24"/>
          <w:szCs w:val="24"/>
        </w:rPr>
        <w:t xml:space="preserve">New York City’s early childhood education providers are losing teachers, directors and staff because these salary disparities have a meaningful impact on their lives.  </w:t>
      </w:r>
    </w:p>
    <w:p w:rsidR="00ED5B16" w:rsidRPr="003F516D" w:rsidRDefault="00ED5B16" w:rsidP="00ED5B16">
      <w:pPr>
        <w:rPr>
          <w:rFonts w:ascii="Times New Roman" w:hAnsi="Times New Roman" w:cs="Times New Roman"/>
          <w:sz w:val="24"/>
          <w:szCs w:val="24"/>
        </w:rPr>
      </w:pPr>
      <w:r w:rsidRPr="003F516D">
        <w:rPr>
          <w:rFonts w:ascii="Times New Roman" w:hAnsi="Times New Roman" w:cs="Times New Roman"/>
          <w:sz w:val="24"/>
          <w:szCs w:val="24"/>
        </w:rPr>
        <w:t xml:space="preserve">Recently, I met with a teacher’s aide in a community based early childhood education program in Brooklyn.  She spoke passionately about her love for the work and seeing children smile every day and knowing that her work had a direct and positive impact on young children.  However, when it came to </w:t>
      </w:r>
      <w:r w:rsidR="005977B7">
        <w:rPr>
          <w:rFonts w:ascii="Times New Roman" w:hAnsi="Times New Roman" w:cs="Times New Roman"/>
          <w:sz w:val="24"/>
          <w:szCs w:val="24"/>
        </w:rPr>
        <w:t>being able to</w:t>
      </w:r>
      <w:r w:rsidRPr="003F516D">
        <w:rPr>
          <w:rFonts w:ascii="Times New Roman" w:hAnsi="Times New Roman" w:cs="Times New Roman"/>
          <w:sz w:val="24"/>
          <w:szCs w:val="24"/>
        </w:rPr>
        <w:t xml:space="preserve"> live in New York City on the salary of an early childhood educator in a community based organization she had this to say:</w:t>
      </w:r>
    </w:p>
    <w:p w:rsidR="00ED5B16" w:rsidRPr="003F516D" w:rsidRDefault="00ED5B16" w:rsidP="00ED5B16">
      <w:pPr>
        <w:spacing w:after="0"/>
        <w:ind w:left="720" w:firstLine="720"/>
        <w:rPr>
          <w:rFonts w:ascii="Times New Roman" w:hAnsi="Times New Roman" w:cs="Times New Roman"/>
          <w:sz w:val="24"/>
          <w:szCs w:val="24"/>
        </w:rPr>
      </w:pPr>
      <w:r w:rsidRPr="003F516D">
        <w:rPr>
          <w:rFonts w:ascii="Times New Roman" w:hAnsi="Times New Roman" w:cs="Times New Roman"/>
          <w:sz w:val="24"/>
          <w:szCs w:val="24"/>
        </w:rPr>
        <w:t xml:space="preserve">..the sad truth is that this important work doesn’t pay enough </w:t>
      </w:r>
    </w:p>
    <w:p w:rsidR="00ED5B16" w:rsidRPr="003F516D" w:rsidRDefault="00ED5B16" w:rsidP="00ED5B16">
      <w:pPr>
        <w:spacing w:after="0"/>
        <w:ind w:left="720" w:firstLine="720"/>
        <w:rPr>
          <w:rFonts w:ascii="Times New Roman" w:hAnsi="Times New Roman" w:cs="Times New Roman"/>
          <w:sz w:val="24"/>
          <w:szCs w:val="24"/>
        </w:rPr>
      </w:pPr>
      <w:r w:rsidRPr="003F516D">
        <w:rPr>
          <w:rFonts w:ascii="Times New Roman" w:hAnsi="Times New Roman" w:cs="Times New Roman"/>
          <w:sz w:val="24"/>
          <w:szCs w:val="24"/>
        </w:rPr>
        <w:t xml:space="preserve">to afford to live in this city.  I am a single mother of two girls, </w:t>
      </w:r>
    </w:p>
    <w:p w:rsidR="00ED5B16" w:rsidRPr="003F516D" w:rsidRDefault="00ED5B16" w:rsidP="00ED5B16">
      <w:pPr>
        <w:spacing w:after="0"/>
        <w:ind w:left="720" w:firstLine="720"/>
        <w:rPr>
          <w:rFonts w:ascii="Times New Roman" w:hAnsi="Times New Roman" w:cs="Times New Roman"/>
          <w:sz w:val="24"/>
          <w:szCs w:val="24"/>
        </w:rPr>
      </w:pPr>
      <w:r w:rsidRPr="003F516D">
        <w:rPr>
          <w:rFonts w:ascii="Times New Roman" w:hAnsi="Times New Roman" w:cs="Times New Roman"/>
          <w:sz w:val="24"/>
          <w:szCs w:val="24"/>
        </w:rPr>
        <w:t xml:space="preserve">one who is 7 years old and one who is ten years old.  My </w:t>
      </w:r>
    </w:p>
    <w:p w:rsidR="00ED5B16" w:rsidRPr="003F516D" w:rsidRDefault="00ED5B16" w:rsidP="00ED5B16">
      <w:pPr>
        <w:spacing w:after="0"/>
        <w:ind w:left="720" w:firstLine="720"/>
        <w:rPr>
          <w:rFonts w:ascii="Times New Roman" w:hAnsi="Times New Roman" w:cs="Times New Roman"/>
          <w:sz w:val="24"/>
          <w:szCs w:val="24"/>
        </w:rPr>
      </w:pPr>
      <w:r w:rsidRPr="003F516D">
        <w:rPr>
          <w:rFonts w:ascii="Times New Roman" w:hAnsi="Times New Roman" w:cs="Times New Roman"/>
          <w:sz w:val="24"/>
          <w:szCs w:val="24"/>
        </w:rPr>
        <w:t xml:space="preserve">entire paycheck goes to cover bills.  My daughter wants to do </w:t>
      </w:r>
    </w:p>
    <w:p w:rsidR="00ED5B16" w:rsidRPr="003F516D" w:rsidRDefault="00ED5B16" w:rsidP="00ED5B16">
      <w:pPr>
        <w:spacing w:after="0"/>
        <w:ind w:left="720" w:firstLine="720"/>
        <w:rPr>
          <w:rFonts w:ascii="Times New Roman" w:hAnsi="Times New Roman" w:cs="Times New Roman"/>
          <w:sz w:val="24"/>
          <w:szCs w:val="24"/>
        </w:rPr>
      </w:pPr>
      <w:r w:rsidRPr="003F516D">
        <w:rPr>
          <w:rFonts w:ascii="Times New Roman" w:hAnsi="Times New Roman" w:cs="Times New Roman"/>
          <w:sz w:val="24"/>
          <w:szCs w:val="24"/>
        </w:rPr>
        <w:t>gymnastics.  She wan</w:t>
      </w:r>
      <w:r w:rsidR="005977B7">
        <w:rPr>
          <w:rFonts w:ascii="Times New Roman" w:hAnsi="Times New Roman" w:cs="Times New Roman"/>
          <w:sz w:val="24"/>
          <w:szCs w:val="24"/>
        </w:rPr>
        <w:t>s</w:t>
      </w:r>
      <w:r w:rsidRPr="003F516D">
        <w:rPr>
          <w:rFonts w:ascii="Times New Roman" w:hAnsi="Times New Roman" w:cs="Times New Roman"/>
          <w:sz w:val="24"/>
          <w:szCs w:val="24"/>
        </w:rPr>
        <w:t xml:space="preserve">t to learn to dance.  But I have to tell </w:t>
      </w:r>
    </w:p>
    <w:p w:rsidR="00ED5B16" w:rsidRPr="003F516D" w:rsidRDefault="00ED5B16" w:rsidP="00ED5B16">
      <w:pPr>
        <w:spacing w:after="0"/>
        <w:ind w:left="720" w:firstLine="720"/>
        <w:rPr>
          <w:rFonts w:ascii="Times New Roman" w:hAnsi="Times New Roman" w:cs="Times New Roman"/>
          <w:sz w:val="24"/>
          <w:szCs w:val="24"/>
        </w:rPr>
      </w:pPr>
      <w:r w:rsidRPr="003F516D">
        <w:rPr>
          <w:rFonts w:ascii="Times New Roman" w:hAnsi="Times New Roman" w:cs="Times New Roman"/>
          <w:sz w:val="24"/>
          <w:szCs w:val="24"/>
        </w:rPr>
        <w:t xml:space="preserve">her every month that we can’t afford it- that we only have </w:t>
      </w:r>
    </w:p>
    <w:p w:rsidR="00ED5B16" w:rsidRPr="003F516D" w:rsidRDefault="00ED5B16" w:rsidP="00ED5B16">
      <w:pPr>
        <w:spacing w:after="0"/>
        <w:ind w:left="720" w:firstLine="720"/>
        <w:rPr>
          <w:rFonts w:ascii="Times New Roman" w:hAnsi="Times New Roman" w:cs="Times New Roman"/>
          <w:sz w:val="24"/>
          <w:szCs w:val="24"/>
        </w:rPr>
      </w:pPr>
      <w:r w:rsidRPr="003F516D">
        <w:rPr>
          <w:rFonts w:ascii="Times New Roman" w:hAnsi="Times New Roman" w:cs="Times New Roman"/>
          <w:sz w:val="24"/>
          <w:szCs w:val="24"/>
        </w:rPr>
        <w:t>enough to pay rent and other basic necessities.  I get my health</w:t>
      </w:r>
    </w:p>
    <w:p w:rsidR="00ED5B16" w:rsidRPr="003F516D" w:rsidRDefault="00ED5B16" w:rsidP="00ED5B16">
      <w:pPr>
        <w:spacing w:after="0"/>
        <w:ind w:left="720" w:firstLine="720"/>
        <w:rPr>
          <w:rFonts w:ascii="Times New Roman" w:hAnsi="Times New Roman" w:cs="Times New Roman"/>
          <w:sz w:val="24"/>
          <w:szCs w:val="24"/>
        </w:rPr>
      </w:pPr>
      <w:r w:rsidRPr="003F516D">
        <w:rPr>
          <w:rFonts w:ascii="Times New Roman" w:hAnsi="Times New Roman" w:cs="Times New Roman"/>
          <w:sz w:val="24"/>
          <w:szCs w:val="24"/>
        </w:rPr>
        <w:t xml:space="preserve"> insurance through Medicaid because I can’t cover the cost </w:t>
      </w:r>
    </w:p>
    <w:p w:rsidR="00ED5B16" w:rsidRPr="003F516D" w:rsidRDefault="00ED5B16" w:rsidP="00ED5B16">
      <w:pPr>
        <w:spacing w:after="0"/>
        <w:ind w:left="720" w:firstLine="720"/>
        <w:rPr>
          <w:rFonts w:ascii="Times New Roman" w:hAnsi="Times New Roman" w:cs="Times New Roman"/>
          <w:sz w:val="24"/>
          <w:szCs w:val="24"/>
        </w:rPr>
      </w:pPr>
      <w:r w:rsidRPr="003F516D">
        <w:rPr>
          <w:rFonts w:ascii="Times New Roman" w:hAnsi="Times New Roman" w:cs="Times New Roman"/>
          <w:sz w:val="24"/>
          <w:szCs w:val="24"/>
        </w:rPr>
        <w:t>of monthly premiums and co-pays.  I am eligible for food stamps.</w:t>
      </w:r>
    </w:p>
    <w:p w:rsidR="00ED5B16" w:rsidRPr="003F516D" w:rsidRDefault="00ED5B16" w:rsidP="00ED5B16">
      <w:pPr>
        <w:spacing w:after="0"/>
        <w:rPr>
          <w:rFonts w:ascii="Times New Roman" w:hAnsi="Times New Roman" w:cs="Times New Roman"/>
          <w:sz w:val="24"/>
          <w:szCs w:val="24"/>
        </w:rPr>
      </w:pPr>
    </w:p>
    <w:p w:rsidR="00ED5B16" w:rsidRPr="003F516D" w:rsidRDefault="005977B7" w:rsidP="00ED5B16">
      <w:pPr>
        <w:spacing w:after="0"/>
        <w:rPr>
          <w:rFonts w:ascii="Times New Roman" w:hAnsi="Times New Roman" w:cs="Times New Roman"/>
          <w:sz w:val="24"/>
          <w:szCs w:val="24"/>
        </w:rPr>
      </w:pPr>
      <w:r>
        <w:rPr>
          <w:rFonts w:ascii="Times New Roman" w:hAnsi="Times New Roman" w:cs="Times New Roman"/>
          <w:sz w:val="24"/>
          <w:szCs w:val="24"/>
        </w:rPr>
        <w:t xml:space="preserve">This dedicated teacher’s aide </w:t>
      </w:r>
      <w:r w:rsidR="00ED5B16" w:rsidRPr="003F516D">
        <w:rPr>
          <w:rFonts w:ascii="Times New Roman" w:hAnsi="Times New Roman" w:cs="Times New Roman"/>
          <w:sz w:val="24"/>
          <w:szCs w:val="24"/>
        </w:rPr>
        <w:t xml:space="preserve">is not sure if she can stay in the field and continue to make a difference in children’s lives.  </w:t>
      </w:r>
    </w:p>
    <w:p w:rsidR="003F516D" w:rsidRPr="003F516D" w:rsidRDefault="003F516D" w:rsidP="003F516D">
      <w:pPr>
        <w:spacing w:after="0"/>
        <w:rPr>
          <w:rFonts w:ascii="Times New Roman" w:hAnsi="Times New Roman" w:cs="Times New Roman"/>
          <w:b/>
          <w:sz w:val="24"/>
          <w:szCs w:val="24"/>
        </w:rPr>
      </w:pPr>
    </w:p>
    <w:p w:rsidR="003F516D" w:rsidRPr="003F516D" w:rsidRDefault="003F516D" w:rsidP="003F516D">
      <w:pPr>
        <w:spacing w:after="0"/>
        <w:rPr>
          <w:rFonts w:ascii="Times New Roman" w:hAnsi="Times New Roman" w:cs="Times New Roman"/>
          <w:b/>
          <w:sz w:val="24"/>
          <w:szCs w:val="24"/>
        </w:rPr>
      </w:pPr>
      <w:r w:rsidRPr="003F516D">
        <w:rPr>
          <w:rFonts w:ascii="Times New Roman" w:hAnsi="Times New Roman" w:cs="Times New Roman"/>
          <w:b/>
          <w:sz w:val="24"/>
          <w:szCs w:val="24"/>
        </w:rPr>
        <w:t>Moving Forward for Salary Parity in the FY 2019 Budget</w:t>
      </w:r>
    </w:p>
    <w:p w:rsidR="003F516D" w:rsidRPr="003F516D" w:rsidRDefault="003F516D" w:rsidP="003F516D">
      <w:pPr>
        <w:spacing w:after="0"/>
        <w:rPr>
          <w:rFonts w:ascii="Times New Roman" w:hAnsi="Times New Roman" w:cs="Times New Roman"/>
          <w:sz w:val="24"/>
          <w:szCs w:val="24"/>
        </w:rPr>
      </w:pPr>
    </w:p>
    <w:p w:rsidR="003F516D" w:rsidRPr="003F516D" w:rsidRDefault="003F516D" w:rsidP="003F516D">
      <w:pPr>
        <w:spacing w:after="0"/>
        <w:rPr>
          <w:rFonts w:ascii="Times New Roman" w:hAnsi="Times New Roman" w:cs="Times New Roman"/>
          <w:sz w:val="24"/>
          <w:szCs w:val="24"/>
        </w:rPr>
      </w:pPr>
      <w:r w:rsidRPr="003F516D">
        <w:rPr>
          <w:rFonts w:ascii="Times New Roman" w:hAnsi="Times New Roman" w:cs="Times New Roman"/>
          <w:sz w:val="24"/>
          <w:szCs w:val="24"/>
        </w:rPr>
        <w:lastRenderedPageBreak/>
        <w:t xml:space="preserve">The City’s efforts to build a unified early childhood education system are laudable.  However, if the staff in </w:t>
      </w:r>
      <w:r w:rsidR="005977B7">
        <w:rPr>
          <w:rFonts w:ascii="Times New Roman" w:hAnsi="Times New Roman" w:cs="Times New Roman"/>
          <w:sz w:val="24"/>
          <w:szCs w:val="24"/>
        </w:rPr>
        <w:t>c</w:t>
      </w:r>
      <w:r w:rsidR="005977B7" w:rsidRPr="003F516D">
        <w:rPr>
          <w:rFonts w:ascii="Times New Roman" w:hAnsi="Times New Roman" w:cs="Times New Roman"/>
          <w:sz w:val="24"/>
          <w:szCs w:val="24"/>
        </w:rPr>
        <w:t xml:space="preserve">ommunity </w:t>
      </w:r>
      <w:r w:rsidR="005977B7">
        <w:rPr>
          <w:rFonts w:ascii="Times New Roman" w:hAnsi="Times New Roman" w:cs="Times New Roman"/>
          <w:sz w:val="24"/>
          <w:szCs w:val="24"/>
        </w:rPr>
        <w:t>b</w:t>
      </w:r>
      <w:r w:rsidR="005977B7" w:rsidRPr="003F516D">
        <w:rPr>
          <w:rFonts w:ascii="Times New Roman" w:hAnsi="Times New Roman" w:cs="Times New Roman"/>
          <w:sz w:val="24"/>
          <w:szCs w:val="24"/>
        </w:rPr>
        <w:t xml:space="preserve">ased </w:t>
      </w:r>
      <w:r w:rsidR="005977B7">
        <w:rPr>
          <w:rFonts w:ascii="Times New Roman" w:hAnsi="Times New Roman" w:cs="Times New Roman"/>
          <w:sz w:val="24"/>
          <w:szCs w:val="24"/>
        </w:rPr>
        <w:t>o</w:t>
      </w:r>
      <w:r w:rsidR="005977B7" w:rsidRPr="003F516D">
        <w:rPr>
          <w:rFonts w:ascii="Times New Roman" w:hAnsi="Times New Roman" w:cs="Times New Roman"/>
          <w:sz w:val="24"/>
          <w:szCs w:val="24"/>
        </w:rPr>
        <w:t xml:space="preserve">rganizations </w:t>
      </w:r>
      <w:r w:rsidRPr="003F516D">
        <w:rPr>
          <w:rFonts w:ascii="Times New Roman" w:hAnsi="Times New Roman" w:cs="Times New Roman"/>
          <w:sz w:val="24"/>
          <w:szCs w:val="24"/>
        </w:rPr>
        <w:t xml:space="preserve">continue to earn lower salaries than their similarly qualified counterparts in public schools, the City will have a divided system with stark inequalities.  The City must not </w:t>
      </w:r>
      <w:r w:rsidR="005D6011">
        <w:rPr>
          <w:rFonts w:ascii="Times New Roman" w:hAnsi="Times New Roman" w:cs="Times New Roman"/>
          <w:sz w:val="24"/>
          <w:szCs w:val="24"/>
        </w:rPr>
        <w:t>wait and should take immediate</w:t>
      </w:r>
      <w:r w:rsidRPr="003F516D">
        <w:rPr>
          <w:rFonts w:ascii="Times New Roman" w:hAnsi="Times New Roman" w:cs="Times New Roman"/>
          <w:sz w:val="24"/>
          <w:szCs w:val="24"/>
        </w:rPr>
        <w:t xml:space="preserve"> action to address salary disparities in early childhood education.  </w:t>
      </w:r>
    </w:p>
    <w:p w:rsidR="003F516D" w:rsidRPr="003F516D" w:rsidRDefault="003F516D" w:rsidP="00ED5B16">
      <w:pPr>
        <w:spacing w:after="0"/>
        <w:rPr>
          <w:rFonts w:ascii="Times New Roman" w:hAnsi="Times New Roman" w:cs="Times New Roman"/>
          <w:b/>
          <w:sz w:val="24"/>
          <w:szCs w:val="24"/>
        </w:rPr>
      </w:pPr>
    </w:p>
    <w:p w:rsidR="00E904D8" w:rsidRPr="003F516D" w:rsidRDefault="00E904D8" w:rsidP="00ED5B16">
      <w:pPr>
        <w:spacing w:after="0"/>
        <w:rPr>
          <w:rFonts w:ascii="Times New Roman" w:hAnsi="Times New Roman" w:cs="Times New Roman"/>
          <w:b/>
          <w:sz w:val="24"/>
          <w:szCs w:val="24"/>
        </w:rPr>
      </w:pPr>
    </w:p>
    <w:p w:rsidR="00E904D8" w:rsidRPr="003F516D" w:rsidRDefault="007A78DD" w:rsidP="00ED5B16">
      <w:pPr>
        <w:spacing w:after="0"/>
        <w:rPr>
          <w:rFonts w:ascii="Times New Roman" w:hAnsi="Times New Roman" w:cs="Times New Roman"/>
          <w:b/>
          <w:sz w:val="24"/>
          <w:szCs w:val="24"/>
        </w:rPr>
      </w:pPr>
      <w:r w:rsidRPr="003F516D">
        <w:rPr>
          <w:rFonts w:ascii="Times New Roman" w:hAnsi="Times New Roman" w:cs="Times New Roman"/>
          <w:b/>
          <w:sz w:val="24"/>
          <w:szCs w:val="24"/>
        </w:rPr>
        <w:t>Community Based Adult Literacy</w:t>
      </w:r>
    </w:p>
    <w:p w:rsidR="007A78DD" w:rsidRPr="003F516D" w:rsidRDefault="007A78DD" w:rsidP="00ED5B16">
      <w:pPr>
        <w:spacing w:after="0"/>
        <w:rPr>
          <w:rFonts w:ascii="Times New Roman" w:hAnsi="Times New Roman" w:cs="Times New Roman"/>
          <w:sz w:val="24"/>
          <w:szCs w:val="24"/>
        </w:rPr>
      </w:pPr>
    </w:p>
    <w:p w:rsidR="00C4779F" w:rsidRPr="003F516D" w:rsidRDefault="007A78DD" w:rsidP="00ED5B16">
      <w:pPr>
        <w:spacing w:after="0"/>
        <w:rPr>
          <w:rFonts w:ascii="Times New Roman" w:hAnsi="Times New Roman" w:cs="Times New Roman"/>
          <w:sz w:val="24"/>
          <w:szCs w:val="24"/>
        </w:rPr>
      </w:pPr>
      <w:r w:rsidRPr="003F516D">
        <w:rPr>
          <w:rFonts w:ascii="Times New Roman" w:hAnsi="Times New Roman" w:cs="Times New Roman"/>
          <w:sz w:val="24"/>
          <w:szCs w:val="24"/>
        </w:rPr>
        <w:t>With the support and leadership of the City Council, the City has invest</w:t>
      </w:r>
      <w:r w:rsidR="003F516D" w:rsidRPr="003F516D">
        <w:rPr>
          <w:rFonts w:ascii="Times New Roman" w:hAnsi="Times New Roman" w:cs="Times New Roman"/>
          <w:sz w:val="24"/>
          <w:szCs w:val="24"/>
        </w:rPr>
        <w:t>ed</w:t>
      </w:r>
      <w:r w:rsidRPr="003F516D">
        <w:rPr>
          <w:rFonts w:ascii="Times New Roman" w:hAnsi="Times New Roman" w:cs="Times New Roman"/>
          <w:sz w:val="24"/>
          <w:szCs w:val="24"/>
        </w:rPr>
        <w:t xml:space="preserve"> $12m in newadult literacy dollars in both FY2018 and FY2017</w:t>
      </w:r>
      <w:r w:rsidR="008F7D04" w:rsidRPr="003F516D">
        <w:rPr>
          <w:rFonts w:ascii="Times New Roman" w:hAnsi="Times New Roman" w:cs="Times New Roman"/>
          <w:sz w:val="24"/>
          <w:szCs w:val="24"/>
        </w:rPr>
        <w:t xml:space="preserve"> through DYCD</w:t>
      </w:r>
      <w:r w:rsidRPr="003F516D">
        <w:rPr>
          <w:rFonts w:ascii="Times New Roman" w:hAnsi="Times New Roman" w:cs="Times New Roman"/>
          <w:sz w:val="24"/>
          <w:szCs w:val="24"/>
        </w:rPr>
        <w:t>. While this funding represents important progress after s</w:t>
      </w:r>
      <w:r w:rsidR="00C4779F" w:rsidRPr="003F516D">
        <w:rPr>
          <w:rFonts w:ascii="Times New Roman" w:hAnsi="Times New Roman" w:cs="Times New Roman"/>
          <w:sz w:val="24"/>
          <w:szCs w:val="24"/>
        </w:rPr>
        <w:t>ignificant cuts in FY2016, adult literacy providers are</w:t>
      </w:r>
      <w:r w:rsidRPr="003F516D">
        <w:rPr>
          <w:rFonts w:ascii="Times New Roman" w:hAnsi="Times New Roman" w:cs="Times New Roman"/>
          <w:sz w:val="24"/>
          <w:szCs w:val="24"/>
        </w:rPr>
        <w:t xml:space="preserve"> currently strugg</w:t>
      </w:r>
      <w:r w:rsidR="00C4779F" w:rsidRPr="003F516D">
        <w:rPr>
          <w:rFonts w:ascii="Times New Roman" w:hAnsi="Times New Roman" w:cs="Times New Roman"/>
          <w:sz w:val="24"/>
          <w:szCs w:val="24"/>
        </w:rPr>
        <w:t xml:space="preserve">ling to make the best use of </w:t>
      </w:r>
      <w:r w:rsidR="000213DE" w:rsidRPr="003F516D">
        <w:rPr>
          <w:rFonts w:ascii="Times New Roman" w:hAnsi="Times New Roman" w:cs="Times New Roman"/>
          <w:sz w:val="24"/>
          <w:szCs w:val="24"/>
        </w:rPr>
        <w:t>this investment</w:t>
      </w:r>
      <w:r w:rsidRPr="003F516D">
        <w:rPr>
          <w:rFonts w:ascii="Times New Roman" w:hAnsi="Times New Roman" w:cs="Times New Roman"/>
          <w:sz w:val="24"/>
          <w:szCs w:val="24"/>
        </w:rPr>
        <w:t xml:space="preserve"> because of severely underfunded reimbursement rates, as well as significant delays in the contracting process. Through a 2017 DYCD-commissioned analysis of the true costs of providing quality adult literacy programming, it was revealed that on average, adult literacy programs should be receiving about $3,600 to provide instruction and support to each student they serve</w:t>
      </w:r>
      <w:r w:rsidR="00C4779F" w:rsidRPr="003F516D">
        <w:rPr>
          <w:rStyle w:val="FootnoteReference"/>
          <w:rFonts w:ascii="Times New Roman" w:hAnsi="Times New Roman" w:cs="Times New Roman"/>
          <w:sz w:val="24"/>
          <w:szCs w:val="24"/>
        </w:rPr>
        <w:footnoteReference w:id="2"/>
      </w:r>
      <w:r w:rsidR="00C4779F" w:rsidRPr="003F516D">
        <w:rPr>
          <w:rFonts w:ascii="Times New Roman" w:hAnsi="Times New Roman" w:cs="Times New Roman"/>
          <w:sz w:val="24"/>
          <w:szCs w:val="24"/>
        </w:rPr>
        <w:t>; i</w:t>
      </w:r>
      <w:r w:rsidRPr="003F516D">
        <w:rPr>
          <w:rFonts w:ascii="Times New Roman" w:hAnsi="Times New Roman" w:cs="Times New Roman"/>
          <w:sz w:val="24"/>
          <w:szCs w:val="24"/>
        </w:rPr>
        <w:t xml:space="preserve">nstead, the current reimbursement rate hovers between $850- $1,000 per student. This means that </w:t>
      </w:r>
      <w:r w:rsidR="00C4779F" w:rsidRPr="003F516D">
        <w:rPr>
          <w:rFonts w:ascii="Times New Roman" w:hAnsi="Times New Roman" w:cs="Times New Roman"/>
          <w:sz w:val="24"/>
          <w:szCs w:val="24"/>
        </w:rPr>
        <w:t>many adult literacy providers are actually taking a loss on contracts when they provide literacy services to their community.</w:t>
      </w:r>
    </w:p>
    <w:p w:rsidR="00C4779F" w:rsidRPr="003F516D" w:rsidRDefault="00C4779F" w:rsidP="00ED5B16">
      <w:pPr>
        <w:spacing w:after="0"/>
        <w:rPr>
          <w:rFonts w:ascii="Times New Roman" w:hAnsi="Times New Roman" w:cs="Times New Roman"/>
          <w:sz w:val="24"/>
          <w:szCs w:val="24"/>
        </w:rPr>
      </w:pPr>
    </w:p>
    <w:p w:rsidR="00C4779F" w:rsidRPr="003F516D" w:rsidRDefault="00C4779F" w:rsidP="00ED5B16">
      <w:pPr>
        <w:spacing w:after="0"/>
        <w:rPr>
          <w:rFonts w:ascii="Times New Roman" w:hAnsi="Times New Roman" w:cs="Times New Roman"/>
          <w:sz w:val="24"/>
          <w:szCs w:val="24"/>
        </w:rPr>
      </w:pPr>
      <w:r w:rsidRPr="003F516D">
        <w:rPr>
          <w:rFonts w:ascii="Times New Roman" w:hAnsi="Times New Roman" w:cs="Times New Roman"/>
          <w:sz w:val="24"/>
          <w:szCs w:val="24"/>
        </w:rPr>
        <w:t xml:space="preserve">In order to rectify this imbalance in contract reimbursement rates, UNH recommends the City baseline this $12m investment in the FY2019 Executive Budget and develop a new procurement that more closely tracks to the true cost of quality programming. Unfortunately, FY2018’s joint Administration-Council investment ($6m each) was zeroed out in the Mayor’s Preliminary Budget, meaning thousands of immigrants and other adult learners across the City will lose access to their adult literacy programs at the end of this fiscal year. </w:t>
      </w:r>
    </w:p>
    <w:p w:rsidR="00C4779F" w:rsidRPr="003F516D" w:rsidRDefault="00C4779F" w:rsidP="00ED5B16">
      <w:pPr>
        <w:spacing w:after="0"/>
        <w:rPr>
          <w:rFonts w:ascii="Times New Roman" w:hAnsi="Times New Roman" w:cs="Times New Roman"/>
          <w:sz w:val="24"/>
          <w:szCs w:val="24"/>
        </w:rPr>
      </w:pPr>
    </w:p>
    <w:p w:rsidR="00C4779F" w:rsidRPr="003F516D" w:rsidRDefault="000213DE" w:rsidP="00ED5B16">
      <w:pPr>
        <w:spacing w:after="0"/>
        <w:rPr>
          <w:rFonts w:ascii="Times New Roman" w:hAnsi="Times New Roman" w:cs="Times New Roman"/>
          <w:sz w:val="24"/>
          <w:szCs w:val="24"/>
        </w:rPr>
      </w:pPr>
      <w:r w:rsidRPr="003F516D">
        <w:rPr>
          <w:rFonts w:ascii="Times New Roman" w:hAnsi="Times New Roman" w:cs="Times New Roman"/>
          <w:sz w:val="24"/>
          <w:szCs w:val="24"/>
        </w:rPr>
        <w:t>UNH also supports and recommends the creation of an Adult Literacy Taskforce with the goal of developing a comprehensive City vision for adult literacy services across all relevant agencies (DYCD, HRA, DOE, CUNY, etc.). Much as the City has plans for supporting its young children (UPK, 3K) and its older adults (Age-friendly NYC), it should have a comprehensive vision for the City’s 3.5 million immigrants and other adults lacking English proficiency and/or a High School Equivalency (HSE) diploma. Such a taskforce would also be responsible for designing the City’s response to changing federal policies that will make it harder to serve undocumented adult learners, as well as establishing a unified and user-friendly referral system for New Yorkers seeing adult literacy services.</w:t>
      </w:r>
    </w:p>
    <w:p w:rsidR="003F516D" w:rsidRPr="003F516D" w:rsidRDefault="003F516D" w:rsidP="00ED5B16">
      <w:pPr>
        <w:spacing w:after="0"/>
        <w:rPr>
          <w:rFonts w:ascii="Times New Roman" w:hAnsi="Times New Roman" w:cs="Times New Roman"/>
          <w:sz w:val="24"/>
          <w:szCs w:val="24"/>
        </w:rPr>
      </w:pPr>
    </w:p>
    <w:p w:rsidR="00AE7DFE" w:rsidRPr="00B34E1A" w:rsidRDefault="003F516D" w:rsidP="005D6011">
      <w:pPr>
        <w:spacing w:after="0"/>
        <w:rPr>
          <w:rFonts w:ascii="Arial" w:hAnsi="Arial" w:cs="Arial"/>
          <w:sz w:val="24"/>
          <w:szCs w:val="24"/>
        </w:rPr>
      </w:pPr>
      <w:r w:rsidRPr="003F516D">
        <w:rPr>
          <w:rFonts w:ascii="Times New Roman" w:hAnsi="Times New Roman" w:cs="Times New Roman"/>
          <w:sz w:val="24"/>
          <w:szCs w:val="24"/>
        </w:rPr>
        <w:t xml:space="preserve">Thank you for the opportunity to testify.  I am happy to take any questions.  </w:t>
      </w:r>
      <w:bookmarkStart w:id="1" w:name="_GoBack"/>
      <w:bookmarkEnd w:id="1"/>
    </w:p>
    <w:sectPr w:rsidR="00AE7DFE" w:rsidRPr="00B34E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EEE" w:rsidRDefault="00AC0EEE" w:rsidP="00C4779F">
      <w:pPr>
        <w:spacing w:after="0" w:line="240" w:lineRule="auto"/>
      </w:pPr>
      <w:r>
        <w:separator/>
      </w:r>
    </w:p>
  </w:endnote>
  <w:endnote w:type="continuationSeparator" w:id="0">
    <w:p w:rsidR="00AC0EEE" w:rsidRDefault="00AC0EEE" w:rsidP="00C4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EEE" w:rsidRDefault="00AC0EEE" w:rsidP="00C4779F">
      <w:pPr>
        <w:spacing w:after="0" w:line="240" w:lineRule="auto"/>
      </w:pPr>
      <w:r>
        <w:separator/>
      </w:r>
    </w:p>
  </w:footnote>
  <w:footnote w:type="continuationSeparator" w:id="0">
    <w:p w:rsidR="00AC0EEE" w:rsidRDefault="00AC0EEE" w:rsidP="00C4779F">
      <w:pPr>
        <w:spacing w:after="0" w:line="240" w:lineRule="auto"/>
      </w:pPr>
      <w:r>
        <w:continuationSeparator/>
      </w:r>
    </w:p>
  </w:footnote>
  <w:footnote w:id="1">
    <w:p w:rsidR="005D6011" w:rsidRPr="005D6011" w:rsidRDefault="005D6011">
      <w:pPr>
        <w:pStyle w:val="FootnoteText"/>
      </w:pPr>
      <w:r>
        <w:rPr>
          <w:rStyle w:val="FootnoteReference"/>
        </w:rPr>
        <w:footnoteRef/>
      </w:r>
      <w:r>
        <w:t xml:space="preserve"> Salary Disparities in NYC’s Early Childhood Education Workforce.  </w:t>
      </w:r>
      <w:r>
        <w:rPr>
          <w:i/>
        </w:rPr>
        <w:t xml:space="preserve">Campaign for Children and Citizens’ Committee for Children of New York, </w:t>
      </w:r>
      <w:r>
        <w:t xml:space="preserve">2018.  </w:t>
      </w:r>
      <w:r w:rsidRPr="005D6011">
        <w:t>https://www.cccnewyork.org/wp-content/uploads/2018/02/salary-parity-infographic-final.pdf</w:t>
      </w:r>
    </w:p>
  </w:footnote>
  <w:footnote w:id="2">
    <w:p w:rsidR="00C4779F" w:rsidRDefault="00C4779F">
      <w:pPr>
        <w:pStyle w:val="FootnoteText"/>
      </w:pPr>
      <w:r>
        <w:rPr>
          <w:rStyle w:val="FootnoteReference"/>
        </w:rPr>
        <w:footnoteRef/>
      </w:r>
      <w:r>
        <w:t xml:space="preserve"> Literacy Assistance Center, 2018. </w:t>
      </w:r>
      <w:r w:rsidRPr="003F516D">
        <w:rPr>
          <w:i/>
        </w:rPr>
        <w:t>Investing in Quality, A Blueprint for Adult Literacy Programs and Funders</w:t>
      </w:r>
      <w:r>
        <w:rPr>
          <w:i/>
        </w:rPr>
        <w:t>:</w:t>
      </w:r>
      <w:r>
        <w:t xml:space="preserve"> </w:t>
      </w:r>
      <w:hyperlink r:id="rId1" w:history="1">
        <w:r w:rsidRPr="008F161E">
          <w:rPr>
            <w:rStyle w:val="Hyperlink"/>
          </w:rPr>
          <w:t>http://www.lacnyc.org/investing-in-quality.html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156B2"/>
    <w:multiLevelType w:val="hybridMultilevel"/>
    <w:tmpl w:val="4CA2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16"/>
    <w:rsid w:val="000213DE"/>
    <w:rsid w:val="001271FD"/>
    <w:rsid w:val="003A4F19"/>
    <w:rsid w:val="003F516D"/>
    <w:rsid w:val="0056054A"/>
    <w:rsid w:val="005977B7"/>
    <w:rsid w:val="005D6011"/>
    <w:rsid w:val="006873A4"/>
    <w:rsid w:val="00695F96"/>
    <w:rsid w:val="007A78DD"/>
    <w:rsid w:val="008F7D04"/>
    <w:rsid w:val="00A77867"/>
    <w:rsid w:val="00AC0EEE"/>
    <w:rsid w:val="00AD5D48"/>
    <w:rsid w:val="00AE7DFE"/>
    <w:rsid w:val="00B34E1A"/>
    <w:rsid w:val="00B65E12"/>
    <w:rsid w:val="00BA4BD5"/>
    <w:rsid w:val="00C37323"/>
    <w:rsid w:val="00C4779F"/>
    <w:rsid w:val="00DD1D97"/>
    <w:rsid w:val="00E150D1"/>
    <w:rsid w:val="00E904D8"/>
    <w:rsid w:val="00EA3C98"/>
    <w:rsid w:val="00ED5B16"/>
    <w:rsid w:val="00F9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8C73"/>
  <w15:docId w15:val="{9EA5A377-414A-4623-8CC2-CD4DB133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B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B16"/>
    <w:pPr>
      <w:ind w:left="720"/>
      <w:contextualSpacing/>
    </w:pPr>
  </w:style>
  <w:style w:type="paragraph" w:styleId="BalloonText">
    <w:name w:val="Balloon Text"/>
    <w:basedOn w:val="Normal"/>
    <w:link w:val="BalloonTextChar"/>
    <w:uiPriority w:val="99"/>
    <w:semiHidden/>
    <w:unhideWhenUsed/>
    <w:rsid w:val="00E90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D8"/>
    <w:rPr>
      <w:rFonts w:ascii="Tahoma" w:hAnsi="Tahoma" w:cs="Tahoma"/>
      <w:sz w:val="16"/>
      <w:szCs w:val="16"/>
    </w:rPr>
  </w:style>
  <w:style w:type="character" w:styleId="CommentReference">
    <w:name w:val="annotation reference"/>
    <w:basedOn w:val="DefaultParagraphFont"/>
    <w:uiPriority w:val="99"/>
    <w:semiHidden/>
    <w:unhideWhenUsed/>
    <w:rsid w:val="007A78DD"/>
    <w:rPr>
      <w:sz w:val="16"/>
      <w:szCs w:val="16"/>
    </w:rPr>
  </w:style>
  <w:style w:type="paragraph" w:styleId="CommentText">
    <w:name w:val="annotation text"/>
    <w:basedOn w:val="Normal"/>
    <w:link w:val="CommentTextChar"/>
    <w:uiPriority w:val="99"/>
    <w:semiHidden/>
    <w:unhideWhenUsed/>
    <w:rsid w:val="007A78DD"/>
    <w:pPr>
      <w:spacing w:line="240" w:lineRule="auto"/>
    </w:pPr>
    <w:rPr>
      <w:sz w:val="20"/>
      <w:szCs w:val="20"/>
    </w:rPr>
  </w:style>
  <w:style w:type="character" w:customStyle="1" w:styleId="CommentTextChar">
    <w:name w:val="Comment Text Char"/>
    <w:basedOn w:val="DefaultParagraphFont"/>
    <w:link w:val="CommentText"/>
    <w:uiPriority w:val="99"/>
    <w:semiHidden/>
    <w:rsid w:val="007A78DD"/>
    <w:rPr>
      <w:sz w:val="20"/>
      <w:szCs w:val="20"/>
    </w:rPr>
  </w:style>
  <w:style w:type="paragraph" w:styleId="CommentSubject">
    <w:name w:val="annotation subject"/>
    <w:basedOn w:val="CommentText"/>
    <w:next w:val="CommentText"/>
    <w:link w:val="CommentSubjectChar"/>
    <w:uiPriority w:val="99"/>
    <w:semiHidden/>
    <w:unhideWhenUsed/>
    <w:rsid w:val="007A78DD"/>
    <w:rPr>
      <w:b/>
      <w:bCs/>
    </w:rPr>
  </w:style>
  <w:style w:type="character" w:customStyle="1" w:styleId="CommentSubjectChar">
    <w:name w:val="Comment Subject Char"/>
    <w:basedOn w:val="CommentTextChar"/>
    <w:link w:val="CommentSubject"/>
    <w:uiPriority w:val="99"/>
    <w:semiHidden/>
    <w:rsid w:val="007A78DD"/>
    <w:rPr>
      <w:b/>
      <w:bCs/>
      <w:sz w:val="20"/>
      <w:szCs w:val="20"/>
    </w:rPr>
  </w:style>
  <w:style w:type="paragraph" w:styleId="FootnoteText">
    <w:name w:val="footnote text"/>
    <w:basedOn w:val="Normal"/>
    <w:link w:val="FootnoteTextChar"/>
    <w:uiPriority w:val="99"/>
    <w:semiHidden/>
    <w:unhideWhenUsed/>
    <w:rsid w:val="00C477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79F"/>
    <w:rPr>
      <w:sz w:val="20"/>
      <w:szCs w:val="20"/>
    </w:rPr>
  </w:style>
  <w:style w:type="character" w:styleId="FootnoteReference">
    <w:name w:val="footnote reference"/>
    <w:basedOn w:val="DefaultParagraphFont"/>
    <w:uiPriority w:val="99"/>
    <w:semiHidden/>
    <w:unhideWhenUsed/>
    <w:rsid w:val="00C4779F"/>
    <w:rPr>
      <w:vertAlign w:val="superscript"/>
    </w:rPr>
  </w:style>
  <w:style w:type="character" w:styleId="Hyperlink">
    <w:name w:val="Hyperlink"/>
    <w:basedOn w:val="DefaultParagraphFont"/>
    <w:uiPriority w:val="99"/>
    <w:unhideWhenUsed/>
    <w:rsid w:val="00C477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hny.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acnyc.org/investing-in-qua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CF397-6F38-42A5-8E48-809D515D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Brender, Gregory</dc:creator>
  <cp:lastModifiedBy>Brender, Gregory</cp:lastModifiedBy>
  <cp:revision>2</cp:revision>
  <dcterms:created xsi:type="dcterms:W3CDTF">2018-03-22T14:32:00Z</dcterms:created>
  <dcterms:modified xsi:type="dcterms:W3CDTF">2018-03-22T14:32:00Z</dcterms:modified>
</cp:coreProperties>
</file>